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3071" w14:textId="77777777" w:rsidR="00391B2D" w:rsidRPr="00700D0B" w:rsidRDefault="00391B2D" w:rsidP="004F4CFF">
      <w:pPr>
        <w:kinsoku w:val="0"/>
        <w:overflowPunct w:val="0"/>
        <w:autoSpaceDE/>
        <w:autoSpaceDN/>
        <w:adjustRightInd/>
        <w:spacing w:before="26" w:line="283" w:lineRule="exact"/>
        <w:textAlignment w:val="baseline"/>
        <w:rPr>
          <w:rFonts w:ascii="Garamond" w:hAnsi="Garamond" w:cs="Verdana"/>
          <w:b/>
          <w:bCs/>
          <w:sz w:val="24"/>
          <w:szCs w:val="24"/>
        </w:rPr>
      </w:pPr>
    </w:p>
    <w:p w14:paraId="4B66234F" w14:textId="77777777" w:rsidR="00391B2D" w:rsidRPr="00700D0B" w:rsidRDefault="00391B2D" w:rsidP="004F4CFF">
      <w:pPr>
        <w:kinsoku w:val="0"/>
        <w:overflowPunct w:val="0"/>
        <w:autoSpaceDE/>
        <w:autoSpaceDN/>
        <w:adjustRightInd/>
        <w:spacing w:before="26" w:line="283" w:lineRule="exact"/>
        <w:textAlignment w:val="baseline"/>
        <w:rPr>
          <w:rFonts w:ascii="Garamond" w:hAnsi="Garamond" w:cs="Verdana"/>
          <w:b/>
          <w:bCs/>
          <w:sz w:val="24"/>
          <w:szCs w:val="24"/>
        </w:rPr>
      </w:pPr>
    </w:p>
    <w:p w14:paraId="286579BF" w14:textId="77777777" w:rsidR="00391B2D" w:rsidRPr="00700D0B" w:rsidRDefault="00391B2D" w:rsidP="00391B2D">
      <w:pPr>
        <w:kinsoku w:val="0"/>
        <w:overflowPunct w:val="0"/>
        <w:autoSpaceDE/>
        <w:autoSpaceDN/>
        <w:adjustRightInd/>
        <w:spacing w:before="1" w:line="230" w:lineRule="exact"/>
        <w:ind w:left="1080"/>
        <w:textAlignment w:val="baseline"/>
        <w:rPr>
          <w:rFonts w:ascii="Garamond" w:hAnsi="Garamond" w:cs="Arial"/>
          <w:b/>
          <w:bCs/>
          <w:sz w:val="24"/>
          <w:szCs w:val="24"/>
        </w:rPr>
      </w:pPr>
    </w:p>
    <w:p w14:paraId="57FC6B61" w14:textId="77777777" w:rsidR="00391B2D" w:rsidRPr="001227B2" w:rsidRDefault="00391B2D" w:rsidP="00391B2D">
      <w:pPr>
        <w:widowControl/>
        <w:autoSpaceDE/>
        <w:autoSpaceDN/>
        <w:adjustRightInd/>
        <w:spacing w:line="260" w:lineRule="atLeast"/>
        <w:jc w:val="center"/>
        <w:rPr>
          <w:rFonts w:asciiTheme="minorHAnsi" w:eastAsiaTheme="minorHAnsi" w:hAnsiTheme="minorHAnsi" w:cstheme="minorHAnsi"/>
          <w:b/>
          <w:sz w:val="22"/>
          <w:szCs w:val="22"/>
        </w:rPr>
      </w:pPr>
      <w:r w:rsidRPr="001227B2">
        <w:rPr>
          <w:rFonts w:asciiTheme="minorHAnsi" w:eastAsiaTheme="minorHAnsi" w:hAnsiTheme="minorHAnsi" w:cstheme="minorHAnsi"/>
          <w:b/>
          <w:sz w:val="22"/>
          <w:szCs w:val="22"/>
        </w:rPr>
        <w:t>Integriteitscode</w:t>
      </w:r>
    </w:p>
    <w:p w14:paraId="09B03DA9" w14:textId="77777777" w:rsidR="00391B2D" w:rsidRPr="00700D0B" w:rsidRDefault="00391B2D" w:rsidP="00391B2D">
      <w:pPr>
        <w:widowControl/>
        <w:autoSpaceDE/>
        <w:autoSpaceDN/>
        <w:adjustRightInd/>
        <w:spacing w:line="260" w:lineRule="atLeast"/>
        <w:rPr>
          <w:rFonts w:ascii="Garamond" w:eastAsiaTheme="minorHAnsi" w:hAnsi="Garamond"/>
          <w:sz w:val="24"/>
          <w:szCs w:val="24"/>
        </w:rPr>
      </w:pPr>
    </w:p>
    <w:p w14:paraId="193EAA42" w14:textId="12EDDE3A" w:rsidR="00391B2D" w:rsidRPr="001B3991" w:rsidRDefault="00391B2D" w:rsidP="007E0CFF">
      <w:pPr>
        <w:widowControl/>
        <w:autoSpaceDE/>
        <w:autoSpaceDN/>
        <w:adjustRightInd/>
        <w:spacing w:line="260" w:lineRule="atLeast"/>
        <w:rPr>
          <w:rFonts w:asciiTheme="minorHAnsi" w:eastAsiaTheme="minorHAnsi" w:hAnsiTheme="minorHAnsi" w:cstheme="minorHAnsi"/>
          <w:sz w:val="22"/>
          <w:szCs w:val="22"/>
        </w:rPr>
      </w:pPr>
      <w:r w:rsidRPr="001B3991">
        <w:rPr>
          <w:rFonts w:asciiTheme="minorHAnsi" w:eastAsiaTheme="minorHAnsi" w:hAnsiTheme="minorHAnsi" w:cstheme="minorHAnsi"/>
          <w:sz w:val="22"/>
          <w:szCs w:val="22"/>
        </w:rPr>
        <w:t xml:space="preserve">Het college van bestuur van </w:t>
      </w:r>
      <w:r w:rsidR="0089084B" w:rsidRPr="001B3991">
        <w:rPr>
          <w:rFonts w:asciiTheme="minorHAnsi" w:eastAsiaTheme="minorHAnsi" w:hAnsiTheme="minorHAnsi" w:cstheme="minorHAnsi"/>
          <w:sz w:val="22"/>
          <w:szCs w:val="22"/>
        </w:rPr>
        <w:t xml:space="preserve">Stichting </w:t>
      </w:r>
      <w:r w:rsidR="00101BCA" w:rsidRPr="001B3991">
        <w:rPr>
          <w:rFonts w:asciiTheme="minorHAnsi" w:eastAsiaTheme="minorHAnsi" w:hAnsiTheme="minorHAnsi" w:cstheme="minorHAnsi"/>
          <w:sz w:val="22"/>
          <w:szCs w:val="22"/>
        </w:rPr>
        <w:t xml:space="preserve">Openbaar </w:t>
      </w:r>
      <w:r w:rsidR="0089084B" w:rsidRPr="001B3991">
        <w:rPr>
          <w:rFonts w:asciiTheme="minorHAnsi" w:eastAsiaTheme="minorHAnsi" w:hAnsiTheme="minorHAnsi" w:cstheme="minorHAnsi"/>
          <w:sz w:val="22"/>
          <w:szCs w:val="22"/>
        </w:rPr>
        <w:t>Voortgezet Onderwijs Veenendaal</w:t>
      </w:r>
    </w:p>
    <w:p w14:paraId="7B2CEA94" w14:textId="25B45A79" w:rsidR="00391B2D" w:rsidRPr="001B3991" w:rsidRDefault="000A047D" w:rsidP="007E0CFF">
      <w:pPr>
        <w:widowControl/>
        <w:autoSpaceDE/>
        <w:autoSpaceDN/>
        <w:adjustRightInd/>
        <w:spacing w:line="260" w:lineRule="atLeast"/>
        <w:rPr>
          <w:rFonts w:asciiTheme="minorHAnsi" w:eastAsiaTheme="minorHAnsi" w:hAnsiTheme="minorHAnsi" w:cstheme="minorHAnsi"/>
          <w:sz w:val="22"/>
          <w:szCs w:val="22"/>
        </w:rPr>
      </w:pPr>
      <w:r w:rsidRPr="001B3991">
        <w:rPr>
          <w:rFonts w:asciiTheme="minorHAnsi" w:eastAsiaTheme="minorHAnsi" w:hAnsiTheme="minorHAnsi" w:cstheme="minorHAnsi"/>
          <w:sz w:val="22"/>
          <w:szCs w:val="22"/>
        </w:rPr>
        <w:t>b</w:t>
      </w:r>
      <w:r w:rsidR="00391B2D" w:rsidRPr="001B3991">
        <w:rPr>
          <w:rFonts w:asciiTheme="minorHAnsi" w:eastAsiaTheme="minorHAnsi" w:hAnsiTheme="minorHAnsi" w:cstheme="minorHAnsi"/>
          <w:sz w:val="22"/>
          <w:szCs w:val="22"/>
        </w:rPr>
        <w:t xml:space="preserve">esluit – gelet op </w:t>
      </w:r>
      <w:r w:rsidR="003A5635" w:rsidRPr="001B3991">
        <w:rPr>
          <w:rFonts w:asciiTheme="minorHAnsi" w:eastAsiaTheme="minorHAnsi" w:hAnsiTheme="minorHAnsi" w:cstheme="minorHAnsi"/>
          <w:sz w:val="22"/>
          <w:szCs w:val="22"/>
        </w:rPr>
        <w:t>pas toe bepaling 1f</w:t>
      </w:r>
      <w:r w:rsidR="00391B2D" w:rsidRPr="001B3991">
        <w:rPr>
          <w:rFonts w:asciiTheme="minorHAnsi" w:eastAsiaTheme="minorHAnsi" w:hAnsiTheme="minorHAnsi" w:cstheme="minorHAnsi"/>
          <w:sz w:val="22"/>
          <w:szCs w:val="22"/>
        </w:rPr>
        <w:t xml:space="preserve"> van de “Code Goed Onderwijsbestuur VO” d.d. </w:t>
      </w:r>
      <w:r w:rsidR="003A5635" w:rsidRPr="001B3991">
        <w:rPr>
          <w:rFonts w:asciiTheme="minorHAnsi" w:eastAsiaTheme="minorHAnsi" w:hAnsiTheme="minorHAnsi" w:cstheme="minorHAnsi"/>
          <w:sz w:val="22"/>
          <w:szCs w:val="22"/>
        </w:rPr>
        <w:t>6</w:t>
      </w:r>
      <w:r w:rsidR="00391B2D" w:rsidRPr="001B3991">
        <w:rPr>
          <w:rFonts w:asciiTheme="minorHAnsi" w:eastAsiaTheme="minorHAnsi" w:hAnsiTheme="minorHAnsi" w:cstheme="minorHAnsi"/>
          <w:sz w:val="22"/>
          <w:szCs w:val="22"/>
        </w:rPr>
        <w:t xml:space="preserve"> juni 201</w:t>
      </w:r>
      <w:r w:rsidR="003A5635" w:rsidRPr="001B3991">
        <w:rPr>
          <w:rFonts w:asciiTheme="minorHAnsi" w:eastAsiaTheme="minorHAnsi" w:hAnsiTheme="minorHAnsi" w:cstheme="minorHAnsi"/>
          <w:sz w:val="22"/>
          <w:szCs w:val="22"/>
        </w:rPr>
        <w:t>9</w:t>
      </w:r>
      <w:r w:rsidR="00391B2D" w:rsidRPr="001B3991">
        <w:rPr>
          <w:rFonts w:asciiTheme="minorHAnsi" w:eastAsiaTheme="minorHAnsi" w:hAnsiTheme="minorHAnsi" w:cstheme="minorHAnsi"/>
          <w:sz w:val="22"/>
          <w:szCs w:val="22"/>
        </w:rPr>
        <w:t xml:space="preserve"> – tot</w:t>
      </w:r>
      <w:r w:rsidR="00FE400D" w:rsidRPr="001B3991">
        <w:rPr>
          <w:rFonts w:asciiTheme="minorHAnsi" w:eastAsiaTheme="minorHAnsi" w:hAnsiTheme="minorHAnsi" w:cstheme="minorHAnsi"/>
          <w:sz w:val="22"/>
          <w:szCs w:val="22"/>
        </w:rPr>
        <w:t xml:space="preserve"> </w:t>
      </w:r>
      <w:r w:rsidR="00391B2D" w:rsidRPr="001B3991">
        <w:rPr>
          <w:rFonts w:asciiTheme="minorHAnsi" w:eastAsiaTheme="minorHAnsi" w:hAnsiTheme="minorHAnsi" w:cstheme="minorHAnsi"/>
          <w:sz w:val="22"/>
          <w:szCs w:val="22"/>
        </w:rPr>
        <w:t xml:space="preserve">vaststelling van </w:t>
      </w:r>
      <w:r w:rsidR="00C70D57" w:rsidRPr="001B3991">
        <w:rPr>
          <w:rFonts w:asciiTheme="minorHAnsi" w:eastAsiaTheme="minorHAnsi" w:hAnsiTheme="minorHAnsi" w:cstheme="minorHAnsi"/>
          <w:sz w:val="22"/>
          <w:szCs w:val="22"/>
        </w:rPr>
        <w:t>de</w:t>
      </w:r>
      <w:r w:rsidR="00391B2D" w:rsidRPr="001B3991">
        <w:rPr>
          <w:rFonts w:asciiTheme="minorHAnsi" w:eastAsiaTheme="minorHAnsi" w:hAnsiTheme="minorHAnsi" w:cstheme="minorHAnsi"/>
          <w:sz w:val="22"/>
          <w:szCs w:val="22"/>
        </w:rPr>
        <w:t xml:space="preserve"> onderstaande “Integriteitscode”</w:t>
      </w:r>
      <w:r w:rsidR="00625B8E" w:rsidRPr="001B3991">
        <w:rPr>
          <w:rFonts w:asciiTheme="minorHAnsi" w:eastAsiaTheme="minorHAnsi" w:hAnsiTheme="minorHAnsi" w:cstheme="minorHAnsi"/>
          <w:sz w:val="22"/>
          <w:szCs w:val="22"/>
        </w:rPr>
        <w:t>.</w:t>
      </w:r>
      <w:r w:rsidR="00391B2D" w:rsidRPr="001B3991">
        <w:rPr>
          <w:rFonts w:asciiTheme="minorHAnsi" w:eastAsiaTheme="minorHAnsi" w:hAnsiTheme="minorHAnsi" w:cstheme="minorHAnsi"/>
          <w:sz w:val="22"/>
          <w:szCs w:val="22"/>
        </w:rPr>
        <w:t xml:space="preserve">  </w:t>
      </w:r>
    </w:p>
    <w:p w14:paraId="05303CEF" w14:textId="77777777" w:rsidR="00391B2D" w:rsidRPr="001B3991" w:rsidRDefault="00391B2D" w:rsidP="00391B2D">
      <w:pPr>
        <w:widowControl/>
        <w:autoSpaceDE/>
        <w:autoSpaceDN/>
        <w:adjustRightInd/>
        <w:spacing w:line="260" w:lineRule="atLeast"/>
        <w:rPr>
          <w:rFonts w:asciiTheme="minorHAnsi" w:eastAsiaTheme="minorHAnsi" w:hAnsiTheme="minorHAnsi" w:cstheme="minorHAnsi"/>
          <w:sz w:val="22"/>
          <w:szCs w:val="22"/>
        </w:rPr>
      </w:pPr>
    </w:p>
    <w:p w14:paraId="269E5865" w14:textId="77777777" w:rsidR="00391B2D" w:rsidRPr="001B3991" w:rsidRDefault="001206CA" w:rsidP="00391B2D">
      <w:pPr>
        <w:widowControl/>
        <w:autoSpaceDE/>
        <w:autoSpaceDN/>
        <w:adjustRightInd/>
        <w:rPr>
          <w:rFonts w:asciiTheme="minorHAnsi" w:eastAsia="Times New Roman" w:hAnsiTheme="minorHAnsi" w:cstheme="minorHAnsi"/>
          <w:i/>
          <w:sz w:val="22"/>
          <w:szCs w:val="22"/>
        </w:rPr>
      </w:pPr>
      <w:r w:rsidRPr="001B3991">
        <w:rPr>
          <w:rFonts w:asciiTheme="minorHAnsi" w:eastAsia="Times New Roman" w:hAnsiTheme="minorHAnsi" w:cstheme="minorHAnsi"/>
          <w:i/>
          <w:sz w:val="22"/>
          <w:szCs w:val="22"/>
        </w:rPr>
        <w:tab/>
      </w:r>
    </w:p>
    <w:p w14:paraId="23B1DDAE" w14:textId="77777777" w:rsidR="00391B2D" w:rsidRPr="001B3991" w:rsidRDefault="006A0BAE" w:rsidP="00391B2D">
      <w:pPr>
        <w:widowControl/>
        <w:autoSpaceDE/>
        <w:autoSpaceDN/>
        <w:adjustRightInd/>
        <w:spacing w:line="260" w:lineRule="atLeast"/>
        <w:rPr>
          <w:rFonts w:asciiTheme="minorHAnsi" w:eastAsiaTheme="minorHAnsi" w:hAnsiTheme="minorHAnsi" w:cstheme="minorHAnsi"/>
          <w:b/>
          <w:sz w:val="22"/>
          <w:szCs w:val="22"/>
        </w:rPr>
      </w:pPr>
      <w:r w:rsidRPr="001B3991">
        <w:rPr>
          <w:rFonts w:asciiTheme="minorHAnsi" w:eastAsiaTheme="minorHAnsi" w:hAnsiTheme="minorHAnsi" w:cstheme="minorHAnsi"/>
          <w:b/>
          <w:sz w:val="22"/>
          <w:szCs w:val="22"/>
        </w:rPr>
        <w:tab/>
      </w:r>
      <w:r w:rsidR="00391B2D" w:rsidRPr="001B3991">
        <w:rPr>
          <w:rFonts w:asciiTheme="minorHAnsi" w:eastAsiaTheme="minorHAnsi" w:hAnsiTheme="minorHAnsi" w:cstheme="minorHAnsi"/>
          <w:b/>
          <w:sz w:val="22"/>
          <w:szCs w:val="22"/>
        </w:rPr>
        <w:t>Artikel 1</w:t>
      </w:r>
      <w:r w:rsidR="00391B2D" w:rsidRPr="001B3991">
        <w:rPr>
          <w:rFonts w:asciiTheme="minorHAnsi" w:eastAsiaTheme="minorHAnsi" w:hAnsiTheme="minorHAnsi" w:cstheme="minorHAnsi"/>
          <w:b/>
          <w:sz w:val="22"/>
          <w:szCs w:val="22"/>
        </w:rPr>
        <w:tab/>
      </w:r>
      <w:r w:rsidR="00625B8E" w:rsidRPr="001B3991">
        <w:rPr>
          <w:rFonts w:asciiTheme="minorHAnsi" w:eastAsiaTheme="minorHAnsi" w:hAnsiTheme="minorHAnsi" w:cstheme="minorHAnsi"/>
          <w:b/>
          <w:sz w:val="22"/>
          <w:szCs w:val="22"/>
        </w:rPr>
        <w:t xml:space="preserve">  </w:t>
      </w:r>
      <w:r w:rsidR="00391B2D" w:rsidRPr="001B3991">
        <w:rPr>
          <w:rFonts w:asciiTheme="minorHAnsi" w:eastAsiaTheme="minorHAnsi" w:hAnsiTheme="minorHAnsi" w:cstheme="minorHAnsi"/>
          <w:b/>
          <w:sz w:val="22"/>
          <w:szCs w:val="22"/>
        </w:rPr>
        <w:t>Begripsbepalingen</w:t>
      </w:r>
    </w:p>
    <w:p w14:paraId="79921E85" w14:textId="122E5250" w:rsidR="00391B2D" w:rsidRPr="001B3991" w:rsidRDefault="00A0595D" w:rsidP="00A208F2">
      <w:pPr>
        <w:widowControl/>
        <w:autoSpaceDE/>
        <w:autoSpaceDN/>
        <w:adjustRightInd/>
        <w:spacing w:line="260" w:lineRule="atLeast"/>
        <w:ind w:left="2280" w:hanging="1560"/>
        <w:rPr>
          <w:rFonts w:asciiTheme="minorHAnsi" w:eastAsiaTheme="minorHAnsi" w:hAnsiTheme="minorHAnsi" w:cstheme="minorHAnsi"/>
          <w:i/>
          <w:sz w:val="22"/>
          <w:szCs w:val="22"/>
        </w:rPr>
      </w:pPr>
      <w:r w:rsidRPr="001B3991">
        <w:rPr>
          <w:rFonts w:asciiTheme="minorHAnsi" w:eastAsiaTheme="minorHAnsi" w:hAnsiTheme="minorHAnsi" w:cstheme="minorHAnsi"/>
          <w:i/>
          <w:sz w:val="22"/>
          <w:szCs w:val="22"/>
        </w:rPr>
        <w:t>Code</w:t>
      </w:r>
      <w:r w:rsidR="00391B2D" w:rsidRPr="001B3991">
        <w:rPr>
          <w:rFonts w:asciiTheme="minorHAnsi" w:eastAsiaTheme="minorHAnsi" w:hAnsiTheme="minorHAnsi" w:cstheme="minorHAnsi"/>
          <w:i/>
          <w:sz w:val="22"/>
          <w:szCs w:val="22"/>
        </w:rPr>
        <w:t>:</w:t>
      </w:r>
      <w:r w:rsidR="00C5773A" w:rsidRPr="001B3991">
        <w:rPr>
          <w:rFonts w:asciiTheme="minorHAnsi" w:eastAsiaTheme="minorHAnsi" w:hAnsiTheme="minorHAnsi" w:cstheme="minorHAnsi"/>
          <w:i/>
          <w:sz w:val="22"/>
          <w:szCs w:val="22"/>
        </w:rPr>
        <w:t xml:space="preserve">                  </w:t>
      </w:r>
      <w:r w:rsidR="007F6DC0" w:rsidRPr="000C643B">
        <w:rPr>
          <w:rFonts w:asciiTheme="minorHAnsi" w:eastAsiaTheme="minorHAnsi" w:hAnsiTheme="minorHAnsi" w:cstheme="minorHAnsi"/>
          <w:iCs/>
          <w:sz w:val="22"/>
          <w:szCs w:val="22"/>
        </w:rPr>
        <w:t>D</w:t>
      </w:r>
      <w:r w:rsidR="00391B2D" w:rsidRPr="001B3991">
        <w:rPr>
          <w:rFonts w:asciiTheme="minorHAnsi" w:eastAsiaTheme="minorHAnsi" w:hAnsiTheme="minorHAnsi" w:cstheme="minorHAnsi"/>
          <w:sz w:val="22"/>
          <w:szCs w:val="22"/>
        </w:rPr>
        <w:t xml:space="preserve">e integriteitscode die </w:t>
      </w:r>
      <w:r w:rsidR="00165385" w:rsidRPr="001B3991">
        <w:rPr>
          <w:rFonts w:asciiTheme="minorHAnsi" w:eastAsiaTheme="minorHAnsi" w:hAnsiTheme="minorHAnsi" w:cstheme="minorHAnsi"/>
          <w:sz w:val="22"/>
          <w:szCs w:val="22"/>
        </w:rPr>
        <w:t xml:space="preserve">door </w:t>
      </w:r>
      <w:r w:rsidR="00A208F2" w:rsidRPr="001B3991">
        <w:rPr>
          <w:rFonts w:asciiTheme="minorHAnsi" w:eastAsiaTheme="minorHAnsi" w:hAnsiTheme="minorHAnsi" w:cstheme="minorHAnsi"/>
          <w:sz w:val="22"/>
          <w:szCs w:val="22"/>
        </w:rPr>
        <w:t xml:space="preserve">het college van bestuur voor de </w:t>
      </w:r>
      <w:r w:rsidR="00C5773A" w:rsidRPr="001B3991">
        <w:rPr>
          <w:rFonts w:asciiTheme="minorHAnsi" w:eastAsiaTheme="minorHAnsi" w:hAnsiTheme="minorHAnsi" w:cstheme="minorHAnsi"/>
          <w:sz w:val="22"/>
          <w:szCs w:val="22"/>
        </w:rPr>
        <w:t>s</w:t>
      </w:r>
      <w:r w:rsidR="00165385" w:rsidRPr="001B3991">
        <w:rPr>
          <w:rFonts w:asciiTheme="minorHAnsi" w:eastAsiaTheme="minorHAnsi" w:hAnsiTheme="minorHAnsi" w:cstheme="minorHAnsi"/>
          <w:sz w:val="22"/>
          <w:szCs w:val="22"/>
        </w:rPr>
        <w:t>tichting is vastgesteld;</w:t>
      </w:r>
      <w:r w:rsidR="00391B2D" w:rsidRPr="001B3991">
        <w:rPr>
          <w:rFonts w:asciiTheme="minorHAnsi" w:eastAsiaTheme="minorHAnsi" w:hAnsiTheme="minorHAnsi" w:cstheme="minorHAnsi"/>
          <w:i/>
          <w:sz w:val="22"/>
          <w:szCs w:val="22"/>
        </w:rPr>
        <w:t xml:space="preserve"> </w:t>
      </w:r>
    </w:p>
    <w:p w14:paraId="75A9CB00" w14:textId="77777777" w:rsidR="00391B2D" w:rsidRPr="001B3991" w:rsidRDefault="001206CA" w:rsidP="00391B2D">
      <w:pPr>
        <w:widowControl/>
        <w:autoSpaceDE/>
        <w:autoSpaceDN/>
        <w:adjustRightInd/>
        <w:spacing w:line="260" w:lineRule="atLeast"/>
        <w:rPr>
          <w:rFonts w:asciiTheme="minorHAnsi" w:eastAsiaTheme="minorHAnsi" w:hAnsiTheme="minorHAnsi" w:cstheme="minorHAnsi"/>
          <w:sz w:val="22"/>
          <w:szCs w:val="22"/>
        </w:rPr>
      </w:pPr>
      <w:r w:rsidRPr="001B3991">
        <w:rPr>
          <w:rFonts w:asciiTheme="minorHAnsi" w:eastAsiaTheme="minorHAnsi" w:hAnsiTheme="minorHAnsi" w:cstheme="minorHAnsi"/>
          <w:i/>
          <w:sz w:val="22"/>
          <w:szCs w:val="22"/>
        </w:rPr>
        <w:tab/>
      </w:r>
      <w:r w:rsidR="00391B2D" w:rsidRPr="001B3991">
        <w:rPr>
          <w:rFonts w:asciiTheme="minorHAnsi" w:eastAsiaTheme="minorHAnsi" w:hAnsiTheme="minorHAnsi" w:cstheme="minorHAnsi"/>
          <w:i/>
          <w:sz w:val="22"/>
          <w:szCs w:val="22"/>
        </w:rPr>
        <w:t>college van bestuur</w:t>
      </w:r>
      <w:r w:rsidR="00A5218F" w:rsidRPr="001B3991">
        <w:rPr>
          <w:rFonts w:asciiTheme="minorHAnsi" w:eastAsiaTheme="minorHAnsi" w:hAnsiTheme="minorHAnsi" w:cstheme="minorHAnsi"/>
          <w:sz w:val="22"/>
          <w:szCs w:val="22"/>
        </w:rPr>
        <w:t>:</w:t>
      </w:r>
      <w:r w:rsidR="00391B2D" w:rsidRPr="001B3991">
        <w:rPr>
          <w:rFonts w:asciiTheme="minorHAnsi" w:eastAsiaTheme="minorHAnsi" w:hAnsiTheme="minorHAnsi" w:cstheme="minorHAnsi"/>
          <w:sz w:val="22"/>
          <w:szCs w:val="22"/>
        </w:rPr>
        <w:t xml:space="preserve"> </w:t>
      </w:r>
      <w:r w:rsidR="007F6DC0" w:rsidRPr="001B3991">
        <w:rPr>
          <w:rFonts w:asciiTheme="minorHAnsi" w:eastAsiaTheme="minorHAnsi" w:hAnsiTheme="minorHAnsi" w:cstheme="minorHAnsi"/>
          <w:sz w:val="22"/>
          <w:szCs w:val="22"/>
        </w:rPr>
        <w:t>H</w:t>
      </w:r>
      <w:r w:rsidR="00391B2D" w:rsidRPr="001B3991">
        <w:rPr>
          <w:rFonts w:asciiTheme="minorHAnsi" w:eastAsiaTheme="minorHAnsi" w:hAnsiTheme="minorHAnsi" w:cstheme="minorHAnsi"/>
          <w:sz w:val="22"/>
          <w:szCs w:val="22"/>
        </w:rPr>
        <w:t xml:space="preserve">et orgaan van de stichting dat de bestuurlijke taken en </w:t>
      </w:r>
    </w:p>
    <w:p w14:paraId="0DDDB46B" w14:textId="77777777" w:rsidR="00391B2D" w:rsidRPr="001B3991" w:rsidRDefault="00391B2D" w:rsidP="00391B2D">
      <w:pPr>
        <w:widowControl/>
        <w:autoSpaceDE/>
        <w:autoSpaceDN/>
        <w:adjustRightInd/>
        <w:spacing w:line="260" w:lineRule="atLeast"/>
        <w:rPr>
          <w:rFonts w:asciiTheme="minorHAnsi" w:eastAsiaTheme="minorHAnsi" w:hAnsiTheme="minorHAnsi" w:cstheme="minorHAnsi"/>
          <w:sz w:val="22"/>
          <w:szCs w:val="22"/>
        </w:rPr>
      </w:pPr>
      <w:r w:rsidRPr="001B3991">
        <w:rPr>
          <w:rFonts w:asciiTheme="minorHAnsi" w:eastAsiaTheme="minorHAnsi" w:hAnsiTheme="minorHAnsi" w:cstheme="minorHAnsi"/>
          <w:sz w:val="22"/>
          <w:szCs w:val="22"/>
        </w:rPr>
        <w:t xml:space="preserve">                                  </w:t>
      </w:r>
      <w:r w:rsidR="00FC466E" w:rsidRPr="001B3991">
        <w:rPr>
          <w:rFonts w:asciiTheme="minorHAnsi" w:eastAsiaTheme="minorHAnsi" w:hAnsiTheme="minorHAnsi" w:cstheme="minorHAnsi"/>
          <w:sz w:val="22"/>
          <w:szCs w:val="22"/>
        </w:rPr>
        <w:t xml:space="preserve">    </w:t>
      </w:r>
      <w:r w:rsidRPr="001B3991">
        <w:rPr>
          <w:rFonts w:asciiTheme="minorHAnsi" w:eastAsiaTheme="minorHAnsi" w:hAnsiTheme="minorHAnsi" w:cstheme="minorHAnsi"/>
          <w:sz w:val="22"/>
          <w:szCs w:val="22"/>
        </w:rPr>
        <w:t xml:space="preserve">bevoegdheden uitoefent; </w:t>
      </w:r>
    </w:p>
    <w:p w14:paraId="134C6052" w14:textId="4271F6F6" w:rsidR="005616F0" w:rsidRPr="001B3991" w:rsidRDefault="005616F0" w:rsidP="0089084B">
      <w:pPr>
        <w:widowControl/>
        <w:autoSpaceDE/>
        <w:autoSpaceDN/>
        <w:adjustRightInd/>
        <w:spacing w:line="260" w:lineRule="atLeast"/>
        <w:rPr>
          <w:rFonts w:asciiTheme="minorHAnsi" w:eastAsiaTheme="minorHAnsi" w:hAnsiTheme="minorHAnsi" w:cstheme="minorHAnsi"/>
          <w:sz w:val="22"/>
          <w:szCs w:val="22"/>
        </w:rPr>
      </w:pPr>
      <w:r w:rsidRPr="001B3991">
        <w:rPr>
          <w:rFonts w:asciiTheme="minorHAnsi" w:eastAsiaTheme="minorHAnsi" w:hAnsiTheme="minorHAnsi" w:cstheme="minorHAnsi"/>
          <w:sz w:val="22"/>
          <w:szCs w:val="22"/>
        </w:rPr>
        <w:tab/>
      </w:r>
      <w:r w:rsidRPr="001B3991">
        <w:rPr>
          <w:rFonts w:asciiTheme="minorHAnsi" w:eastAsiaTheme="minorHAnsi" w:hAnsiTheme="minorHAnsi" w:cstheme="minorHAnsi"/>
          <w:i/>
          <w:sz w:val="22"/>
          <w:szCs w:val="22"/>
        </w:rPr>
        <w:t>leerlingen:</w:t>
      </w:r>
      <w:r w:rsidR="00FC466E" w:rsidRPr="001B3991">
        <w:rPr>
          <w:rFonts w:asciiTheme="minorHAnsi" w:eastAsiaTheme="minorHAnsi" w:hAnsiTheme="minorHAnsi" w:cstheme="minorHAnsi"/>
          <w:sz w:val="22"/>
          <w:szCs w:val="22"/>
        </w:rPr>
        <w:tab/>
        <w:t xml:space="preserve">  </w:t>
      </w:r>
      <w:r w:rsidR="007F6DC0" w:rsidRPr="001B3991">
        <w:rPr>
          <w:rFonts w:asciiTheme="minorHAnsi" w:eastAsiaTheme="minorHAnsi" w:hAnsiTheme="minorHAnsi" w:cstheme="minorHAnsi"/>
          <w:sz w:val="22"/>
          <w:szCs w:val="22"/>
        </w:rPr>
        <w:t>D</w:t>
      </w:r>
      <w:r w:rsidRPr="001B3991">
        <w:rPr>
          <w:rFonts w:asciiTheme="minorHAnsi" w:eastAsiaTheme="minorHAnsi" w:hAnsiTheme="minorHAnsi" w:cstheme="minorHAnsi"/>
          <w:sz w:val="22"/>
          <w:szCs w:val="22"/>
        </w:rPr>
        <w:t xml:space="preserve">e leerlingen van </w:t>
      </w:r>
      <w:r w:rsidR="0089084B" w:rsidRPr="001B3991">
        <w:rPr>
          <w:rFonts w:asciiTheme="minorHAnsi" w:eastAsiaTheme="minorHAnsi" w:hAnsiTheme="minorHAnsi" w:cstheme="minorHAnsi"/>
          <w:sz w:val="22"/>
          <w:szCs w:val="22"/>
        </w:rPr>
        <w:t>het Rembrandt College</w:t>
      </w:r>
      <w:r w:rsidRPr="001B3991">
        <w:rPr>
          <w:rFonts w:asciiTheme="minorHAnsi" w:eastAsiaTheme="minorHAnsi" w:hAnsiTheme="minorHAnsi" w:cstheme="minorHAnsi"/>
          <w:sz w:val="22"/>
          <w:szCs w:val="22"/>
        </w:rPr>
        <w:t>;</w:t>
      </w:r>
      <w:r w:rsidRPr="001B3991">
        <w:rPr>
          <w:rFonts w:asciiTheme="minorHAnsi" w:eastAsiaTheme="minorHAnsi" w:hAnsiTheme="minorHAnsi" w:cstheme="minorHAnsi"/>
          <w:sz w:val="22"/>
          <w:szCs w:val="22"/>
        </w:rPr>
        <w:tab/>
      </w:r>
    </w:p>
    <w:p w14:paraId="7417E44E" w14:textId="4EA1F466" w:rsidR="00FE400D" w:rsidRPr="001B3991" w:rsidRDefault="001206CA" w:rsidP="00391B2D">
      <w:pPr>
        <w:widowControl/>
        <w:autoSpaceDE/>
        <w:autoSpaceDN/>
        <w:adjustRightInd/>
        <w:spacing w:line="260" w:lineRule="atLeast"/>
        <w:rPr>
          <w:rFonts w:asciiTheme="minorHAnsi" w:eastAsiaTheme="minorHAnsi" w:hAnsiTheme="minorHAnsi" w:cstheme="minorHAnsi"/>
          <w:sz w:val="22"/>
          <w:szCs w:val="22"/>
        </w:rPr>
      </w:pPr>
      <w:r w:rsidRPr="001B3991">
        <w:rPr>
          <w:rFonts w:asciiTheme="minorHAnsi" w:eastAsiaTheme="minorHAnsi" w:hAnsiTheme="minorHAnsi" w:cstheme="minorHAnsi"/>
          <w:i/>
          <w:sz w:val="22"/>
          <w:szCs w:val="22"/>
        </w:rPr>
        <w:tab/>
      </w:r>
      <w:r w:rsidR="00C70D57" w:rsidRPr="001B3991">
        <w:rPr>
          <w:rFonts w:asciiTheme="minorHAnsi" w:eastAsiaTheme="minorHAnsi" w:hAnsiTheme="minorHAnsi" w:cstheme="minorHAnsi"/>
          <w:i/>
          <w:sz w:val="22"/>
          <w:szCs w:val="22"/>
        </w:rPr>
        <w:t>medewerkers</w:t>
      </w:r>
      <w:r w:rsidR="00700D0B" w:rsidRPr="001B3991">
        <w:rPr>
          <w:rFonts w:asciiTheme="minorHAnsi" w:eastAsiaTheme="minorHAnsi" w:hAnsiTheme="minorHAnsi" w:cstheme="minorHAnsi"/>
          <w:sz w:val="22"/>
          <w:szCs w:val="22"/>
        </w:rPr>
        <w:t xml:space="preserve">:        </w:t>
      </w:r>
      <w:r w:rsidR="0089084B" w:rsidRPr="001B3991">
        <w:rPr>
          <w:rFonts w:asciiTheme="minorHAnsi" w:eastAsiaTheme="minorHAnsi" w:hAnsiTheme="minorHAnsi" w:cstheme="minorHAnsi"/>
          <w:sz w:val="22"/>
          <w:szCs w:val="22"/>
        </w:rPr>
        <w:t xml:space="preserve"> </w:t>
      </w:r>
      <w:r w:rsidR="00AF056D" w:rsidRPr="001B3991">
        <w:rPr>
          <w:rFonts w:asciiTheme="minorHAnsi" w:eastAsiaTheme="minorHAnsi" w:hAnsiTheme="minorHAnsi" w:cstheme="minorHAnsi"/>
          <w:sz w:val="22"/>
          <w:szCs w:val="22"/>
        </w:rPr>
        <w:t xml:space="preserve"> </w:t>
      </w:r>
      <w:r w:rsidR="007F6DC0" w:rsidRPr="001B3991">
        <w:rPr>
          <w:rFonts w:asciiTheme="minorHAnsi" w:eastAsiaTheme="minorHAnsi" w:hAnsiTheme="minorHAnsi" w:cstheme="minorHAnsi"/>
          <w:sz w:val="22"/>
          <w:szCs w:val="22"/>
        </w:rPr>
        <w:t>D</w:t>
      </w:r>
      <w:r w:rsidR="00C70D57" w:rsidRPr="001B3991">
        <w:rPr>
          <w:rFonts w:asciiTheme="minorHAnsi" w:eastAsiaTheme="minorHAnsi" w:hAnsiTheme="minorHAnsi" w:cstheme="minorHAnsi"/>
          <w:sz w:val="22"/>
          <w:szCs w:val="22"/>
        </w:rPr>
        <w:t xml:space="preserve">e personen die een dienstverband bij de stichting hebben of </w:t>
      </w:r>
      <w:r w:rsidR="00FE400D" w:rsidRPr="001B3991">
        <w:rPr>
          <w:rFonts w:asciiTheme="minorHAnsi" w:eastAsiaTheme="minorHAnsi" w:hAnsiTheme="minorHAnsi" w:cstheme="minorHAnsi"/>
          <w:sz w:val="22"/>
          <w:szCs w:val="22"/>
        </w:rPr>
        <w:t xml:space="preserve">   </w:t>
      </w:r>
    </w:p>
    <w:p w14:paraId="539E7F38" w14:textId="77777777" w:rsidR="00C70D57" w:rsidRPr="001B3991" w:rsidRDefault="00FE400D" w:rsidP="00391B2D">
      <w:pPr>
        <w:widowControl/>
        <w:autoSpaceDE/>
        <w:autoSpaceDN/>
        <w:adjustRightInd/>
        <w:spacing w:line="260" w:lineRule="atLeast"/>
        <w:rPr>
          <w:rFonts w:asciiTheme="minorHAnsi" w:eastAsiaTheme="minorHAnsi" w:hAnsiTheme="minorHAnsi" w:cstheme="minorHAnsi"/>
          <w:sz w:val="22"/>
          <w:szCs w:val="22"/>
        </w:rPr>
      </w:pPr>
      <w:r w:rsidRPr="001B3991">
        <w:rPr>
          <w:rFonts w:asciiTheme="minorHAnsi" w:eastAsiaTheme="minorHAnsi" w:hAnsiTheme="minorHAnsi" w:cstheme="minorHAnsi"/>
          <w:sz w:val="22"/>
          <w:szCs w:val="22"/>
        </w:rPr>
        <w:t xml:space="preserve">              </w:t>
      </w:r>
      <w:r w:rsidR="00700D0B" w:rsidRPr="001B3991">
        <w:rPr>
          <w:rFonts w:asciiTheme="minorHAnsi" w:eastAsiaTheme="minorHAnsi" w:hAnsiTheme="minorHAnsi" w:cstheme="minorHAnsi"/>
          <w:sz w:val="22"/>
          <w:szCs w:val="22"/>
        </w:rPr>
        <w:t xml:space="preserve">                        </w:t>
      </w:r>
      <w:r w:rsidR="00C70D57" w:rsidRPr="001B3991">
        <w:rPr>
          <w:rFonts w:asciiTheme="minorHAnsi" w:eastAsiaTheme="minorHAnsi" w:hAnsiTheme="minorHAnsi" w:cstheme="minorHAnsi"/>
          <w:sz w:val="22"/>
          <w:szCs w:val="22"/>
        </w:rPr>
        <w:t>bij de stichting te</w:t>
      </w:r>
      <w:r w:rsidR="001206CA" w:rsidRPr="001B3991">
        <w:rPr>
          <w:rFonts w:asciiTheme="minorHAnsi" w:eastAsiaTheme="minorHAnsi" w:hAnsiTheme="minorHAnsi" w:cstheme="minorHAnsi"/>
          <w:sz w:val="22"/>
          <w:szCs w:val="22"/>
        </w:rPr>
        <w:t xml:space="preserve"> </w:t>
      </w:r>
      <w:r w:rsidR="00C70D57" w:rsidRPr="001B3991">
        <w:rPr>
          <w:rFonts w:asciiTheme="minorHAnsi" w:eastAsiaTheme="minorHAnsi" w:hAnsiTheme="minorHAnsi" w:cstheme="minorHAnsi"/>
          <w:sz w:val="22"/>
          <w:szCs w:val="22"/>
        </w:rPr>
        <w:t xml:space="preserve">werk zijn gesteld; </w:t>
      </w:r>
    </w:p>
    <w:p w14:paraId="02835CFE" w14:textId="77777777" w:rsidR="00391B2D" w:rsidRPr="001B3991" w:rsidRDefault="001206CA" w:rsidP="00391B2D">
      <w:pPr>
        <w:widowControl/>
        <w:autoSpaceDE/>
        <w:autoSpaceDN/>
        <w:adjustRightInd/>
        <w:spacing w:line="260" w:lineRule="atLeast"/>
        <w:rPr>
          <w:rFonts w:asciiTheme="minorHAnsi" w:eastAsiaTheme="minorHAnsi" w:hAnsiTheme="minorHAnsi" w:cstheme="minorHAnsi"/>
          <w:sz w:val="22"/>
          <w:szCs w:val="22"/>
        </w:rPr>
      </w:pPr>
      <w:r w:rsidRPr="001B3991">
        <w:rPr>
          <w:rFonts w:asciiTheme="minorHAnsi" w:eastAsiaTheme="minorHAnsi" w:hAnsiTheme="minorHAnsi" w:cstheme="minorHAnsi"/>
          <w:i/>
          <w:sz w:val="22"/>
          <w:szCs w:val="22"/>
        </w:rPr>
        <w:tab/>
      </w:r>
      <w:r w:rsidR="00391B2D" w:rsidRPr="001B3991">
        <w:rPr>
          <w:rFonts w:asciiTheme="minorHAnsi" w:eastAsiaTheme="minorHAnsi" w:hAnsiTheme="minorHAnsi" w:cstheme="minorHAnsi"/>
          <w:i/>
          <w:sz w:val="22"/>
          <w:szCs w:val="22"/>
        </w:rPr>
        <w:t>raad van toezicht</w:t>
      </w:r>
      <w:r w:rsidR="00700D0B" w:rsidRPr="001B3991">
        <w:rPr>
          <w:rFonts w:asciiTheme="minorHAnsi" w:eastAsiaTheme="minorHAnsi" w:hAnsiTheme="minorHAnsi" w:cstheme="minorHAnsi"/>
          <w:sz w:val="22"/>
          <w:szCs w:val="22"/>
        </w:rPr>
        <w:t xml:space="preserve">:  </w:t>
      </w:r>
      <w:r w:rsidR="007F6DC0" w:rsidRPr="001B3991">
        <w:rPr>
          <w:rFonts w:asciiTheme="minorHAnsi" w:eastAsiaTheme="minorHAnsi" w:hAnsiTheme="minorHAnsi" w:cstheme="minorHAnsi"/>
          <w:sz w:val="22"/>
          <w:szCs w:val="22"/>
        </w:rPr>
        <w:t>H</w:t>
      </w:r>
      <w:r w:rsidR="00391B2D" w:rsidRPr="001B3991">
        <w:rPr>
          <w:rFonts w:asciiTheme="minorHAnsi" w:eastAsiaTheme="minorHAnsi" w:hAnsiTheme="minorHAnsi" w:cstheme="minorHAnsi"/>
          <w:sz w:val="22"/>
          <w:szCs w:val="22"/>
        </w:rPr>
        <w:t>et orgaan van de stichting dat het intern toezicht uitoefent;</w:t>
      </w:r>
    </w:p>
    <w:p w14:paraId="049320FE" w14:textId="77777777" w:rsidR="00391B2D" w:rsidRPr="001B3991" w:rsidRDefault="001206CA" w:rsidP="00391B2D">
      <w:pPr>
        <w:widowControl/>
        <w:autoSpaceDE/>
        <w:autoSpaceDN/>
        <w:adjustRightInd/>
        <w:spacing w:line="260" w:lineRule="atLeast"/>
        <w:rPr>
          <w:rFonts w:asciiTheme="minorHAnsi" w:eastAsiaTheme="minorHAnsi" w:hAnsiTheme="minorHAnsi" w:cstheme="minorHAnsi"/>
          <w:sz w:val="22"/>
          <w:szCs w:val="22"/>
        </w:rPr>
      </w:pPr>
      <w:r w:rsidRPr="001B3991">
        <w:rPr>
          <w:rFonts w:asciiTheme="minorHAnsi" w:eastAsiaTheme="minorHAnsi" w:hAnsiTheme="minorHAnsi" w:cstheme="minorHAnsi"/>
          <w:i/>
          <w:sz w:val="22"/>
          <w:szCs w:val="22"/>
        </w:rPr>
        <w:tab/>
      </w:r>
      <w:r w:rsidR="00391B2D" w:rsidRPr="001B3991">
        <w:rPr>
          <w:rFonts w:asciiTheme="minorHAnsi" w:eastAsiaTheme="minorHAnsi" w:hAnsiTheme="minorHAnsi" w:cstheme="minorHAnsi"/>
          <w:i/>
          <w:sz w:val="22"/>
          <w:szCs w:val="22"/>
        </w:rPr>
        <w:t>statuten:</w:t>
      </w:r>
      <w:r w:rsidR="00700D0B" w:rsidRPr="001B3991">
        <w:rPr>
          <w:rFonts w:asciiTheme="minorHAnsi" w:eastAsiaTheme="minorHAnsi" w:hAnsiTheme="minorHAnsi" w:cstheme="minorHAnsi"/>
          <w:sz w:val="22"/>
          <w:szCs w:val="22"/>
        </w:rPr>
        <w:t xml:space="preserve">               </w:t>
      </w:r>
      <w:r w:rsidR="007F6DC0" w:rsidRPr="001B3991">
        <w:rPr>
          <w:rFonts w:asciiTheme="minorHAnsi" w:eastAsiaTheme="minorHAnsi" w:hAnsiTheme="minorHAnsi" w:cstheme="minorHAnsi"/>
          <w:sz w:val="22"/>
          <w:szCs w:val="22"/>
        </w:rPr>
        <w:t>D</w:t>
      </w:r>
      <w:r w:rsidR="00391B2D" w:rsidRPr="001B3991">
        <w:rPr>
          <w:rFonts w:asciiTheme="minorHAnsi" w:eastAsiaTheme="minorHAnsi" w:hAnsiTheme="minorHAnsi" w:cstheme="minorHAnsi"/>
          <w:sz w:val="22"/>
          <w:szCs w:val="22"/>
        </w:rPr>
        <w:t>e statuten van de stichting;</w:t>
      </w:r>
    </w:p>
    <w:p w14:paraId="1B6563E7" w14:textId="19A4F72C" w:rsidR="00391B2D" w:rsidRPr="001B3991" w:rsidRDefault="001206CA" w:rsidP="00391B2D">
      <w:pPr>
        <w:widowControl/>
        <w:autoSpaceDE/>
        <w:autoSpaceDN/>
        <w:adjustRightInd/>
        <w:spacing w:line="260" w:lineRule="atLeast"/>
        <w:rPr>
          <w:rFonts w:asciiTheme="minorHAnsi" w:eastAsiaTheme="minorHAnsi" w:hAnsiTheme="minorHAnsi" w:cstheme="minorHAnsi"/>
          <w:sz w:val="22"/>
          <w:szCs w:val="22"/>
        </w:rPr>
      </w:pPr>
      <w:r w:rsidRPr="001B3991">
        <w:rPr>
          <w:rFonts w:asciiTheme="minorHAnsi" w:eastAsiaTheme="minorHAnsi" w:hAnsiTheme="minorHAnsi" w:cstheme="minorHAnsi"/>
          <w:i/>
          <w:sz w:val="22"/>
          <w:szCs w:val="22"/>
        </w:rPr>
        <w:tab/>
      </w:r>
      <w:r w:rsidR="00391B2D" w:rsidRPr="001B3991">
        <w:rPr>
          <w:rFonts w:asciiTheme="minorHAnsi" w:eastAsiaTheme="minorHAnsi" w:hAnsiTheme="minorHAnsi" w:cstheme="minorHAnsi"/>
          <w:i/>
          <w:sz w:val="22"/>
          <w:szCs w:val="22"/>
        </w:rPr>
        <w:t>stichting</w:t>
      </w:r>
      <w:r w:rsidR="00700D0B" w:rsidRPr="001B3991">
        <w:rPr>
          <w:rFonts w:asciiTheme="minorHAnsi" w:eastAsiaTheme="minorHAnsi" w:hAnsiTheme="minorHAnsi" w:cstheme="minorHAnsi"/>
          <w:sz w:val="22"/>
          <w:szCs w:val="22"/>
        </w:rPr>
        <w:t xml:space="preserve">:               </w:t>
      </w:r>
      <w:r w:rsidR="0089084B" w:rsidRPr="001B3991">
        <w:rPr>
          <w:rFonts w:asciiTheme="minorHAnsi" w:eastAsiaTheme="minorHAnsi" w:hAnsiTheme="minorHAnsi" w:cstheme="minorHAnsi"/>
          <w:sz w:val="22"/>
          <w:szCs w:val="22"/>
        </w:rPr>
        <w:t xml:space="preserve">Stichting </w:t>
      </w:r>
      <w:r w:rsidR="00101BCA" w:rsidRPr="001B3991">
        <w:rPr>
          <w:rFonts w:asciiTheme="minorHAnsi" w:eastAsiaTheme="minorHAnsi" w:hAnsiTheme="minorHAnsi" w:cstheme="minorHAnsi"/>
          <w:sz w:val="22"/>
          <w:szCs w:val="22"/>
        </w:rPr>
        <w:t xml:space="preserve">Openbaar </w:t>
      </w:r>
      <w:r w:rsidR="0089084B" w:rsidRPr="001B3991">
        <w:rPr>
          <w:rFonts w:asciiTheme="minorHAnsi" w:eastAsiaTheme="minorHAnsi" w:hAnsiTheme="minorHAnsi" w:cstheme="minorHAnsi"/>
          <w:sz w:val="22"/>
          <w:szCs w:val="22"/>
        </w:rPr>
        <w:t>Voortgezet Onderwijs Veenendaal</w:t>
      </w:r>
    </w:p>
    <w:p w14:paraId="1BB66529" w14:textId="77777777" w:rsidR="00391B2D" w:rsidRPr="001B3991" w:rsidRDefault="001206CA" w:rsidP="00391B2D">
      <w:pPr>
        <w:widowControl/>
        <w:autoSpaceDE/>
        <w:autoSpaceDN/>
        <w:adjustRightInd/>
        <w:spacing w:line="260" w:lineRule="atLeast"/>
        <w:rPr>
          <w:rFonts w:asciiTheme="minorHAnsi" w:eastAsia="Times New Roman" w:hAnsiTheme="minorHAnsi" w:cstheme="minorHAnsi"/>
          <w:sz w:val="22"/>
          <w:szCs w:val="22"/>
        </w:rPr>
      </w:pPr>
      <w:r w:rsidRPr="001B3991">
        <w:rPr>
          <w:rFonts w:asciiTheme="minorHAnsi" w:eastAsiaTheme="minorHAnsi" w:hAnsiTheme="minorHAnsi" w:cstheme="minorHAnsi"/>
          <w:i/>
          <w:sz w:val="22"/>
          <w:szCs w:val="22"/>
        </w:rPr>
        <w:tab/>
      </w:r>
      <w:r w:rsidR="00391B2D" w:rsidRPr="001B3991">
        <w:rPr>
          <w:rFonts w:asciiTheme="minorHAnsi" w:eastAsiaTheme="minorHAnsi" w:hAnsiTheme="minorHAnsi" w:cstheme="minorHAnsi"/>
          <w:i/>
          <w:sz w:val="22"/>
          <w:szCs w:val="22"/>
        </w:rPr>
        <w:t>wet</w:t>
      </w:r>
      <w:r w:rsidR="00700D0B" w:rsidRPr="001B3991">
        <w:rPr>
          <w:rFonts w:asciiTheme="minorHAnsi" w:eastAsiaTheme="minorHAnsi" w:hAnsiTheme="minorHAnsi" w:cstheme="minorHAnsi"/>
          <w:sz w:val="22"/>
          <w:szCs w:val="22"/>
        </w:rPr>
        <w:t xml:space="preserve">:                     </w:t>
      </w:r>
      <w:r w:rsidR="007F6DC0" w:rsidRPr="001B3991">
        <w:rPr>
          <w:rFonts w:asciiTheme="minorHAnsi" w:eastAsiaTheme="minorHAnsi" w:hAnsiTheme="minorHAnsi" w:cstheme="minorHAnsi"/>
          <w:sz w:val="22"/>
          <w:szCs w:val="22"/>
        </w:rPr>
        <w:t>D</w:t>
      </w:r>
      <w:r w:rsidR="00391B2D" w:rsidRPr="001B3991">
        <w:rPr>
          <w:rFonts w:asciiTheme="minorHAnsi" w:eastAsiaTheme="minorHAnsi" w:hAnsiTheme="minorHAnsi" w:cstheme="minorHAnsi"/>
          <w:sz w:val="22"/>
          <w:szCs w:val="22"/>
        </w:rPr>
        <w:t>e Wet op het voortgezet onderwijs.</w:t>
      </w:r>
      <w:r w:rsidR="00391B2D" w:rsidRPr="001B3991">
        <w:rPr>
          <w:rFonts w:asciiTheme="minorHAnsi" w:eastAsia="Times New Roman" w:hAnsiTheme="minorHAnsi" w:cstheme="minorHAnsi"/>
          <w:sz w:val="22"/>
          <w:szCs w:val="22"/>
        </w:rPr>
        <w:t xml:space="preserve">     </w:t>
      </w:r>
    </w:p>
    <w:p w14:paraId="3F538EBA" w14:textId="77777777" w:rsidR="00391B2D" w:rsidRPr="001B3991" w:rsidRDefault="00391B2D" w:rsidP="00391B2D">
      <w:pPr>
        <w:widowControl/>
        <w:autoSpaceDE/>
        <w:autoSpaceDN/>
        <w:adjustRightInd/>
        <w:spacing w:line="260" w:lineRule="atLeast"/>
        <w:rPr>
          <w:rFonts w:asciiTheme="minorHAnsi" w:eastAsia="Times New Roman" w:hAnsiTheme="minorHAnsi" w:cstheme="minorHAnsi"/>
          <w:sz w:val="22"/>
          <w:szCs w:val="22"/>
        </w:rPr>
      </w:pPr>
    </w:p>
    <w:p w14:paraId="039759F1" w14:textId="77777777" w:rsidR="00391B2D" w:rsidRPr="001B3991" w:rsidRDefault="00391B2D" w:rsidP="00391B2D">
      <w:pPr>
        <w:widowControl/>
        <w:autoSpaceDE/>
        <w:autoSpaceDN/>
        <w:adjustRightInd/>
        <w:spacing w:line="260" w:lineRule="atLeast"/>
        <w:rPr>
          <w:rFonts w:asciiTheme="minorHAnsi" w:eastAsia="Times New Roman" w:hAnsiTheme="minorHAnsi" w:cstheme="minorHAnsi"/>
          <w:sz w:val="22"/>
          <w:szCs w:val="22"/>
        </w:rPr>
      </w:pPr>
    </w:p>
    <w:p w14:paraId="60621E9B" w14:textId="77777777" w:rsidR="00391B2D" w:rsidRPr="001B3991" w:rsidRDefault="006A0BAE" w:rsidP="00391B2D">
      <w:pPr>
        <w:widowControl/>
        <w:autoSpaceDE/>
        <w:autoSpaceDN/>
        <w:adjustRightInd/>
        <w:spacing w:line="260" w:lineRule="atLeast"/>
        <w:rPr>
          <w:rFonts w:asciiTheme="minorHAnsi" w:eastAsia="Times New Roman" w:hAnsiTheme="minorHAnsi" w:cstheme="minorHAnsi"/>
          <w:b/>
          <w:sz w:val="22"/>
          <w:szCs w:val="22"/>
        </w:rPr>
      </w:pPr>
      <w:r w:rsidRPr="001B3991">
        <w:rPr>
          <w:rFonts w:asciiTheme="minorHAnsi" w:eastAsia="Times New Roman" w:hAnsiTheme="minorHAnsi" w:cstheme="minorHAnsi"/>
          <w:b/>
          <w:sz w:val="22"/>
          <w:szCs w:val="22"/>
        </w:rPr>
        <w:tab/>
      </w:r>
      <w:r w:rsidR="00391B2D" w:rsidRPr="001B3991">
        <w:rPr>
          <w:rFonts w:asciiTheme="minorHAnsi" w:eastAsia="Times New Roman" w:hAnsiTheme="minorHAnsi" w:cstheme="minorHAnsi"/>
          <w:b/>
          <w:sz w:val="22"/>
          <w:szCs w:val="22"/>
        </w:rPr>
        <w:t>Artikel 2</w:t>
      </w:r>
      <w:r w:rsidR="00391B2D" w:rsidRPr="001B3991">
        <w:rPr>
          <w:rFonts w:asciiTheme="minorHAnsi" w:eastAsia="Times New Roman" w:hAnsiTheme="minorHAnsi" w:cstheme="minorHAnsi"/>
          <w:b/>
          <w:sz w:val="22"/>
          <w:szCs w:val="22"/>
        </w:rPr>
        <w:tab/>
        <w:t>Reikwijdte integriteitscode</w:t>
      </w:r>
    </w:p>
    <w:p w14:paraId="2F3D1905" w14:textId="77777777" w:rsidR="00391B2D" w:rsidRPr="001B3991" w:rsidRDefault="006A0BAE" w:rsidP="00391B2D">
      <w:pPr>
        <w:widowControl/>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ab/>
      </w:r>
      <w:r w:rsidR="00165385" w:rsidRPr="001B3991">
        <w:rPr>
          <w:rFonts w:asciiTheme="minorHAnsi" w:eastAsia="Times New Roman" w:hAnsiTheme="minorHAnsi" w:cstheme="minorHAnsi"/>
          <w:sz w:val="22"/>
          <w:szCs w:val="22"/>
        </w:rPr>
        <w:t xml:space="preserve">De </w:t>
      </w:r>
      <w:r w:rsidR="00C12F71" w:rsidRPr="001B3991">
        <w:rPr>
          <w:rFonts w:asciiTheme="minorHAnsi" w:eastAsia="Times New Roman" w:hAnsiTheme="minorHAnsi" w:cstheme="minorHAnsi"/>
          <w:sz w:val="22"/>
          <w:szCs w:val="22"/>
        </w:rPr>
        <w:t>C</w:t>
      </w:r>
      <w:r w:rsidR="00165385" w:rsidRPr="001B3991">
        <w:rPr>
          <w:rFonts w:asciiTheme="minorHAnsi" w:eastAsia="Times New Roman" w:hAnsiTheme="minorHAnsi" w:cstheme="minorHAnsi"/>
          <w:sz w:val="22"/>
          <w:szCs w:val="22"/>
        </w:rPr>
        <w:t xml:space="preserve">ode is van toepassing op </w:t>
      </w:r>
      <w:r w:rsidR="00C70D57" w:rsidRPr="001B3991">
        <w:rPr>
          <w:rFonts w:asciiTheme="minorHAnsi" w:eastAsia="Times New Roman" w:hAnsiTheme="minorHAnsi" w:cstheme="minorHAnsi"/>
          <w:sz w:val="22"/>
          <w:szCs w:val="22"/>
        </w:rPr>
        <w:t xml:space="preserve">de leerlingen, medewerkers, het college van bestuur </w:t>
      </w:r>
      <w:r w:rsidRPr="001B3991">
        <w:rPr>
          <w:rFonts w:asciiTheme="minorHAnsi" w:eastAsia="Times New Roman" w:hAnsiTheme="minorHAnsi" w:cstheme="minorHAnsi"/>
          <w:sz w:val="22"/>
          <w:szCs w:val="22"/>
        </w:rPr>
        <w:tab/>
      </w:r>
      <w:r w:rsidR="00C70D57" w:rsidRPr="001B3991">
        <w:rPr>
          <w:rFonts w:asciiTheme="minorHAnsi" w:eastAsia="Times New Roman" w:hAnsiTheme="minorHAnsi" w:cstheme="minorHAnsi"/>
          <w:sz w:val="22"/>
          <w:szCs w:val="22"/>
        </w:rPr>
        <w:t xml:space="preserve">en de raad van </w:t>
      </w:r>
      <w:r w:rsidR="00FE400D" w:rsidRPr="001B3991">
        <w:rPr>
          <w:rFonts w:asciiTheme="minorHAnsi" w:eastAsia="Times New Roman" w:hAnsiTheme="minorHAnsi" w:cstheme="minorHAnsi"/>
          <w:sz w:val="22"/>
          <w:szCs w:val="22"/>
        </w:rPr>
        <w:t>t</w:t>
      </w:r>
      <w:r w:rsidR="00C70D57" w:rsidRPr="001B3991">
        <w:rPr>
          <w:rFonts w:asciiTheme="minorHAnsi" w:eastAsia="Times New Roman" w:hAnsiTheme="minorHAnsi" w:cstheme="minorHAnsi"/>
          <w:sz w:val="22"/>
          <w:szCs w:val="22"/>
        </w:rPr>
        <w:t>oezicht van de stichting.</w:t>
      </w:r>
    </w:p>
    <w:p w14:paraId="55F5A031" w14:textId="77777777" w:rsidR="00165385" w:rsidRPr="001B3991" w:rsidRDefault="00165385" w:rsidP="00391B2D">
      <w:pPr>
        <w:widowControl/>
        <w:autoSpaceDE/>
        <w:autoSpaceDN/>
        <w:adjustRightInd/>
        <w:spacing w:line="260" w:lineRule="atLeast"/>
        <w:rPr>
          <w:rFonts w:asciiTheme="minorHAnsi" w:eastAsia="Times New Roman" w:hAnsiTheme="minorHAnsi" w:cstheme="minorHAnsi"/>
          <w:sz w:val="22"/>
          <w:szCs w:val="22"/>
        </w:rPr>
      </w:pPr>
    </w:p>
    <w:p w14:paraId="4B0F6DAA" w14:textId="77777777" w:rsidR="00165385" w:rsidRPr="001B3991" w:rsidRDefault="00165385" w:rsidP="00391B2D">
      <w:pPr>
        <w:widowControl/>
        <w:autoSpaceDE/>
        <w:autoSpaceDN/>
        <w:adjustRightInd/>
        <w:spacing w:line="260" w:lineRule="atLeast"/>
        <w:rPr>
          <w:rFonts w:asciiTheme="minorHAnsi" w:eastAsia="Times New Roman" w:hAnsiTheme="minorHAnsi" w:cstheme="minorHAnsi"/>
          <w:sz w:val="22"/>
          <w:szCs w:val="22"/>
        </w:rPr>
      </w:pPr>
    </w:p>
    <w:p w14:paraId="29EEE1E2" w14:textId="77777777" w:rsidR="00165385" w:rsidRPr="001B3991" w:rsidRDefault="006A0BAE" w:rsidP="00391B2D">
      <w:pPr>
        <w:widowControl/>
        <w:autoSpaceDE/>
        <w:autoSpaceDN/>
        <w:adjustRightInd/>
        <w:spacing w:line="260" w:lineRule="atLeast"/>
        <w:rPr>
          <w:rFonts w:asciiTheme="minorHAnsi" w:eastAsia="Times New Roman" w:hAnsiTheme="minorHAnsi" w:cstheme="minorHAnsi"/>
          <w:b/>
          <w:sz w:val="22"/>
          <w:szCs w:val="22"/>
        </w:rPr>
      </w:pPr>
      <w:r w:rsidRPr="001B3991">
        <w:rPr>
          <w:rFonts w:asciiTheme="minorHAnsi" w:eastAsia="Times New Roman" w:hAnsiTheme="minorHAnsi" w:cstheme="minorHAnsi"/>
          <w:b/>
          <w:sz w:val="22"/>
          <w:szCs w:val="22"/>
        </w:rPr>
        <w:tab/>
      </w:r>
      <w:r w:rsidR="00165385" w:rsidRPr="001B3991">
        <w:rPr>
          <w:rFonts w:asciiTheme="minorHAnsi" w:eastAsia="Times New Roman" w:hAnsiTheme="minorHAnsi" w:cstheme="minorHAnsi"/>
          <w:b/>
          <w:sz w:val="22"/>
          <w:szCs w:val="22"/>
        </w:rPr>
        <w:t>Artikel 3</w:t>
      </w:r>
      <w:r w:rsidR="00165385" w:rsidRPr="001B3991">
        <w:rPr>
          <w:rFonts w:asciiTheme="minorHAnsi" w:eastAsia="Times New Roman" w:hAnsiTheme="minorHAnsi" w:cstheme="minorHAnsi"/>
          <w:b/>
          <w:sz w:val="22"/>
          <w:szCs w:val="22"/>
        </w:rPr>
        <w:tab/>
        <w:t xml:space="preserve">Vaststelling en wijziging </w:t>
      </w:r>
      <w:r w:rsidR="00A0595D" w:rsidRPr="001B3991">
        <w:rPr>
          <w:rFonts w:asciiTheme="minorHAnsi" w:eastAsia="Times New Roman" w:hAnsiTheme="minorHAnsi" w:cstheme="minorHAnsi"/>
          <w:b/>
          <w:sz w:val="22"/>
          <w:szCs w:val="22"/>
        </w:rPr>
        <w:t>Code</w:t>
      </w:r>
    </w:p>
    <w:p w14:paraId="4C5C6DBF" w14:textId="77777777" w:rsidR="00165385" w:rsidRPr="001B3991" w:rsidRDefault="006A0BAE" w:rsidP="00391B2D">
      <w:pPr>
        <w:widowControl/>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ab/>
      </w:r>
      <w:r w:rsidR="00165385" w:rsidRPr="001B3991">
        <w:rPr>
          <w:rFonts w:asciiTheme="minorHAnsi" w:eastAsia="Times New Roman" w:hAnsiTheme="minorHAnsi" w:cstheme="minorHAnsi"/>
          <w:sz w:val="22"/>
          <w:szCs w:val="22"/>
        </w:rPr>
        <w:t>Lid 1</w:t>
      </w:r>
    </w:p>
    <w:p w14:paraId="10EB1FA4" w14:textId="77777777" w:rsidR="00165385" w:rsidRPr="001B3991" w:rsidRDefault="00165385" w:rsidP="007A32D0">
      <w:pPr>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 xml:space="preserve">Het college van bestuur stelt de </w:t>
      </w:r>
      <w:r w:rsidR="00A0595D" w:rsidRPr="001B3991">
        <w:rPr>
          <w:rFonts w:asciiTheme="minorHAnsi" w:eastAsia="Times New Roman" w:hAnsiTheme="minorHAnsi" w:cstheme="minorHAnsi"/>
          <w:sz w:val="22"/>
          <w:szCs w:val="22"/>
        </w:rPr>
        <w:t>Code</w:t>
      </w:r>
      <w:r w:rsidRPr="001B3991">
        <w:rPr>
          <w:rFonts w:asciiTheme="minorHAnsi" w:eastAsia="Times New Roman" w:hAnsiTheme="minorHAnsi" w:cstheme="minorHAnsi"/>
          <w:sz w:val="22"/>
          <w:szCs w:val="22"/>
        </w:rPr>
        <w:t xml:space="preserve"> vast</w:t>
      </w:r>
      <w:r w:rsidR="007A32D0" w:rsidRPr="001B3991">
        <w:rPr>
          <w:rFonts w:asciiTheme="minorHAnsi" w:eastAsia="Times New Roman" w:hAnsiTheme="minorHAnsi" w:cstheme="minorHAnsi"/>
          <w:sz w:val="22"/>
          <w:szCs w:val="22"/>
        </w:rPr>
        <w:t>. Alvorens tot vaststelling dan</w:t>
      </w:r>
      <w:r w:rsidRPr="001B3991">
        <w:rPr>
          <w:rFonts w:asciiTheme="minorHAnsi" w:eastAsia="Times New Roman" w:hAnsiTheme="minorHAnsi" w:cstheme="minorHAnsi"/>
          <w:sz w:val="22"/>
          <w:szCs w:val="22"/>
        </w:rPr>
        <w:t>wel</w:t>
      </w:r>
      <w:r w:rsidR="007A32D0" w:rsidRPr="001B3991">
        <w:rPr>
          <w:rFonts w:asciiTheme="minorHAnsi" w:eastAsia="Times New Roman" w:hAnsiTheme="minorHAnsi" w:cstheme="minorHAnsi"/>
          <w:sz w:val="22"/>
          <w:szCs w:val="22"/>
        </w:rPr>
        <w:t xml:space="preserve"> </w:t>
      </w:r>
      <w:r w:rsidRPr="001B3991">
        <w:rPr>
          <w:rFonts w:asciiTheme="minorHAnsi" w:eastAsia="Times New Roman" w:hAnsiTheme="minorHAnsi" w:cstheme="minorHAnsi"/>
          <w:sz w:val="22"/>
          <w:szCs w:val="22"/>
        </w:rPr>
        <w:t xml:space="preserve">wijziging van de </w:t>
      </w:r>
      <w:r w:rsidR="00A0595D" w:rsidRPr="001B3991">
        <w:rPr>
          <w:rFonts w:asciiTheme="minorHAnsi" w:eastAsia="Times New Roman" w:hAnsiTheme="minorHAnsi" w:cstheme="minorHAnsi"/>
          <w:sz w:val="22"/>
          <w:szCs w:val="22"/>
        </w:rPr>
        <w:t>Code</w:t>
      </w:r>
      <w:r w:rsidRPr="001B3991">
        <w:rPr>
          <w:rFonts w:asciiTheme="minorHAnsi" w:eastAsia="Times New Roman" w:hAnsiTheme="minorHAnsi" w:cstheme="minorHAnsi"/>
          <w:sz w:val="22"/>
          <w:szCs w:val="22"/>
        </w:rPr>
        <w:t xml:space="preserve"> te </w:t>
      </w:r>
      <w:r w:rsidR="00FE400D" w:rsidRPr="001B3991">
        <w:rPr>
          <w:rFonts w:asciiTheme="minorHAnsi" w:eastAsia="Times New Roman" w:hAnsiTheme="minorHAnsi" w:cstheme="minorHAnsi"/>
          <w:sz w:val="22"/>
          <w:szCs w:val="22"/>
        </w:rPr>
        <w:t>b</w:t>
      </w:r>
      <w:r w:rsidRPr="001B3991">
        <w:rPr>
          <w:rFonts w:asciiTheme="minorHAnsi" w:eastAsia="Times New Roman" w:hAnsiTheme="minorHAnsi" w:cstheme="minorHAnsi"/>
          <w:sz w:val="22"/>
          <w:szCs w:val="22"/>
        </w:rPr>
        <w:t>esluiten</w:t>
      </w:r>
      <w:r w:rsidR="00692960" w:rsidRPr="001B3991">
        <w:rPr>
          <w:rFonts w:asciiTheme="minorHAnsi" w:eastAsia="Times New Roman" w:hAnsiTheme="minorHAnsi" w:cstheme="minorHAnsi"/>
          <w:sz w:val="22"/>
          <w:szCs w:val="22"/>
        </w:rPr>
        <w:t>,</w:t>
      </w:r>
      <w:r w:rsidRPr="001B3991">
        <w:rPr>
          <w:rFonts w:asciiTheme="minorHAnsi" w:eastAsia="Times New Roman" w:hAnsiTheme="minorHAnsi" w:cstheme="minorHAnsi"/>
          <w:sz w:val="22"/>
          <w:szCs w:val="22"/>
        </w:rPr>
        <w:t xml:space="preserve"> stelt het college van bestuur de raad van toezicht en de MR c.q. GMR in de gelegenheid een advies over de voorgenomen vaststelling </w:t>
      </w:r>
      <w:r w:rsidR="00692960" w:rsidRPr="001B3991">
        <w:rPr>
          <w:rFonts w:asciiTheme="minorHAnsi" w:eastAsia="Times New Roman" w:hAnsiTheme="minorHAnsi" w:cstheme="minorHAnsi"/>
          <w:sz w:val="22"/>
          <w:szCs w:val="22"/>
        </w:rPr>
        <w:t>dan</w:t>
      </w:r>
      <w:r w:rsidRPr="001B3991">
        <w:rPr>
          <w:rFonts w:asciiTheme="minorHAnsi" w:eastAsia="Times New Roman" w:hAnsiTheme="minorHAnsi" w:cstheme="minorHAnsi"/>
          <w:sz w:val="22"/>
          <w:szCs w:val="22"/>
        </w:rPr>
        <w:t>wel wijziging uit te brengen.</w:t>
      </w:r>
    </w:p>
    <w:p w14:paraId="27299598" w14:textId="77777777" w:rsidR="00165385" w:rsidRPr="001B3991" w:rsidRDefault="006A0BAE" w:rsidP="00391B2D">
      <w:pPr>
        <w:widowControl/>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ab/>
      </w:r>
      <w:r w:rsidR="00165385" w:rsidRPr="001B3991">
        <w:rPr>
          <w:rFonts w:asciiTheme="minorHAnsi" w:eastAsia="Times New Roman" w:hAnsiTheme="minorHAnsi" w:cstheme="minorHAnsi"/>
          <w:sz w:val="22"/>
          <w:szCs w:val="22"/>
        </w:rPr>
        <w:t>Lid 2</w:t>
      </w:r>
    </w:p>
    <w:p w14:paraId="015CB8D9" w14:textId="77777777" w:rsidR="005616F0" w:rsidRPr="001B3991" w:rsidRDefault="006A0BAE" w:rsidP="00391B2D">
      <w:pPr>
        <w:widowControl/>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ab/>
      </w:r>
      <w:r w:rsidR="00165385" w:rsidRPr="001B3991">
        <w:rPr>
          <w:rFonts w:asciiTheme="minorHAnsi" w:eastAsia="Times New Roman" w:hAnsiTheme="minorHAnsi" w:cstheme="minorHAnsi"/>
          <w:sz w:val="22"/>
          <w:szCs w:val="22"/>
        </w:rPr>
        <w:t>Het college van bestuur evalueert eenmaal in de vier ja</w:t>
      </w:r>
      <w:r w:rsidR="00692960" w:rsidRPr="001B3991">
        <w:rPr>
          <w:rFonts w:asciiTheme="minorHAnsi" w:eastAsia="Times New Roman" w:hAnsiTheme="minorHAnsi" w:cstheme="minorHAnsi"/>
          <w:sz w:val="22"/>
          <w:szCs w:val="22"/>
        </w:rPr>
        <w:t xml:space="preserve">ar </w:t>
      </w:r>
      <w:r w:rsidR="00165385" w:rsidRPr="001B3991">
        <w:rPr>
          <w:rFonts w:asciiTheme="minorHAnsi" w:eastAsia="Times New Roman" w:hAnsiTheme="minorHAnsi" w:cstheme="minorHAnsi"/>
          <w:sz w:val="22"/>
          <w:szCs w:val="22"/>
        </w:rPr>
        <w:t xml:space="preserve">de werking van de </w:t>
      </w:r>
      <w:r w:rsidR="00A0595D" w:rsidRPr="001B3991">
        <w:rPr>
          <w:rFonts w:asciiTheme="minorHAnsi" w:eastAsia="Times New Roman" w:hAnsiTheme="minorHAnsi" w:cstheme="minorHAnsi"/>
          <w:sz w:val="22"/>
          <w:szCs w:val="22"/>
        </w:rPr>
        <w:t>Code</w:t>
      </w:r>
      <w:r w:rsidR="0086358A" w:rsidRPr="001B3991">
        <w:rPr>
          <w:rFonts w:asciiTheme="minorHAnsi" w:eastAsia="Times New Roman" w:hAnsiTheme="minorHAnsi" w:cstheme="minorHAnsi"/>
          <w:sz w:val="22"/>
          <w:szCs w:val="22"/>
        </w:rPr>
        <w:t>,</w:t>
      </w:r>
      <w:r w:rsidR="00165385" w:rsidRPr="001B3991">
        <w:rPr>
          <w:rFonts w:asciiTheme="minorHAnsi" w:eastAsia="Times New Roman" w:hAnsiTheme="minorHAnsi" w:cstheme="minorHAnsi"/>
          <w:sz w:val="22"/>
          <w:szCs w:val="22"/>
        </w:rPr>
        <w:t xml:space="preserve"> </w:t>
      </w:r>
      <w:r w:rsidRPr="001B3991">
        <w:rPr>
          <w:rFonts w:asciiTheme="minorHAnsi" w:eastAsia="Times New Roman" w:hAnsiTheme="minorHAnsi" w:cstheme="minorHAnsi"/>
          <w:sz w:val="22"/>
          <w:szCs w:val="22"/>
        </w:rPr>
        <w:tab/>
      </w:r>
      <w:r w:rsidR="00165385" w:rsidRPr="001B3991">
        <w:rPr>
          <w:rFonts w:asciiTheme="minorHAnsi" w:eastAsia="Times New Roman" w:hAnsiTheme="minorHAnsi" w:cstheme="minorHAnsi"/>
          <w:sz w:val="22"/>
          <w:szCs w:val="22"/>
        </w:rPr>
        <w:t xml:space="preserve">en besluit – met inachtneming van het bepaalde in het eerste lid van dit artikel – </w:t>
      </w:r>
    </w:p>
    <w:p w14:paraId="5D2BFB07" w14:textId="77777777" w:rsidR="00165385" w:rsidRPr="001B3991" w:rsidRDefault="005616F0" w:rsidP="00391B2D">
      <w:pPr>
        <w:widowControl/>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ab/>
      </w:r>
      <w:r w:rsidR="00165385" w:rsidRPr="001B3991">
        <w:rPr>
          <w:rFonts w:asciiTheme="minorHAnsi" w:eastAsia="Times New Roman" w:hAnsiTheme="minorHAnsi" w:cstheme="minorHAnsi"/>
          <w:sz w:val="22"/>
          <w:szCs w:val="22"/>
        </w:rPr>
        <w:t xml:space="preserve">zo nodig de </w:t>
      </w:r>
      <w:r w:rsidR="00A0595D" w:rsidRPr="001B3991">
        <w:rPr>
          <w:rFonts w:asciiTheme="minorHAnsi" w:eastAsia="Times New Roman" w:hAnsiTheme="minorHAnsi" w:cstheme="minorHAnsi"/>
          <w:sz w:val="22"/>
          <w:szCs w:val="22"/>
        </w:rPr>
        <w:t>Code</w:t>
      </w:r>
      <w:r w:rsidR="00165385" w:rsidRPr="001B3991">
        <w:rPr>
          <w:rFonts w:asciiTheme="minorHAnsi" w:eastAsia="Times New Roman" w:hAnsiTheme="minorHAnsi" w:cstheme="minorHAnsi"/>
          <w:sz w:val="22"/>
          <w:szCs w:val="22"/>
        </w:rPr>
        <w:t xml:space="preserve"> te wijzigen.</w:t>
      </w:r>
    </w:p>
    <w:p w14:paraId="7B4A1D19" w14:textId="77777777" w:rsidR="00165385" w:rsidRPr="001B3991" w:rsidRDefault="006A0BAE" w:rsidP="00391B2D">
      <w:pPr>
        <w:widowControl/>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ab/>
      </w:r>
      <w:r w:rsidR="00165385" w:rsidRPr="001B3991">
        <w:rPr>
          <w:rFonts w:asciiTheme="minorHAnsi" w:eastAsia="Times New Roman" w:hAnsiTheme="minorHAnsi" w:cstheme="minorHAnsi"/>
          <w:sz w:val="22"/>
          <w:szCs w:val="22"/>
        </w:rPr>
        <w:t>Lid 3</w:t>
      </w:r>
    </w:p>
    <w:p w14:paraId="654B406A" w14:textId="77777777" w:rsidR="00165385" w:rsidRPr="001B3991" w:rsidRDefault="006A0BAE" w:rsidP="00391B2D">
      <w:pPr>
        <w:widowControl/>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ab/>
      </w:r>
      <w:r w:rsidR="00165385" w:rsidRPr="001B3991">
        <w:rPr>
          <w:rFonts w:asciiTheme="minorHAnsi" w:eastAsia="Times New Roman" w:hAnsiTheme="minorHAnsi" w:cstheme="minorHAnsi"/>
          <w:sz w:val="22"/>
          <w:szCs w:val="22"/>
        </w:rPr>
        <w:t xml:space="preserve">Het college van bestuur draagt er zorg voor dat de </w:t>
      </w:r>
      <w:r w:rsidR="00A0595D" w:rsidRPr="001B3991">
        <w:rPr>
          <w:rFonts w:asciiTheme="minorHAnsi" w:eastAsia="Times New Roman" w:hAnsiTheme="minorHAnsi" w:cstheme="minorHAnsi"/>
          <w:sz w:val="22"/>
          <w:szCs w:val="22"/>
        </w:rPr>
        <w:t>Code</w:t>
      </w:r>
      <w:r w:rsidR="00165385" w:rsidRPr="001B3991">
        <w:rPr>
          <w:rFonts w:asciiTheme="minorHAnsi" w:eastAsia="Times New Roman" w:hAnsiTheme="minorHAnsi" w:cstheme="minorHAnsi"/>
          <w:sz w:val="22"/>
          <w:szCs w:val="22"/>
        </w:rPr>
        <w:t xml:space="preserve"> openbaar wordt gemaakt en </w:t>
      </w:r>
      <w:r w:rsidRPr="001B3991">
        <w:rPr>
          <w:rFonts w:asciiTheme="minorHAnsi" w:eastAsia="Times New Roman" w:hAnsiTheme="minorHAnsi" w:cstheme="minorHAnsi"/>
          <w:sz w:val="22"/>
          <w:szCs w:val="22"/>
        </w:rPr>
        <w:tab/>
      </w:r>
      <w:r w:rsidR="00C70D57" w:rsidRPr="001B3991">
        <w:rPr>
          <w:rFonts w:asciiTheme="minorHAnsi" w:eastAsia="Times New Roman" w:hAnsiTheme="minorHAnsi" w:cstheme="minorHAnsi"/>
          <w:sz w:val="22"/>
          <w:szCs w:val="22"/>
        </w:rPr>
        <w:t xml:space="preserve">dat de </w:t>
      </w:r>
      <w:r w:rsidR="00A0595D" w:rsidRPr="001B3991">
        <w:rPr>
          <w:rFonts w:asciiTheme="minorHAnsi" w:eastAsia="Times New Roman" w:hAnsiTheme="minorHAnsi" w:cstheme="minorHAnsi"/>
          <w:sz w:val="22"/>
          <w:szCs w:val="22"/>
        </w:rPr>
        <w:t>Code</w:t>
      </w:r>
      <w:r w:rsidR="00C70D57" w:rsidRPr="001B3991">
        <w:rPr>
          <w:rFonts w:asciiTheme="minorHAnsi" w:eastAsia="Times New Roman" w:hAnsiTheme="minorHAnsi" w:cstheme="minorHAnsi"/>
          <w:sz w:val="22"/>
          <w:szCs w:val="22"/>
        </w:rPr>
        <w:t xml:space="preserve"> </w:t>
      </w:r>
      <w:r w:rsidR="00165385" w:rsidRPr="001B3991">
        <w:rPr>
          <w:rFonts w:asciiTheme="minorHAnsi" w:eastAsia="Times New Roman" w:hAnsiTheme="minorHAnsi" w:cstheme="minorHAnsi"/>
          <w:sz w:val="22"/>
          <w:szCs w:val="22"/>
        </w:rPr>
        <w:t>voor</w:t>
      </w:r>
      <w:r w:rsidR="00FE400D" w:rsidRPr="001B3991">
        <w:rPr>
          <w:rFonts w:asciiTheme="minorHAnsi" w:eastAsia="Times New Roman" w:hAnsiTheme="minorHAnsi" w:cstheme="minorHAnsi"/>
          <w:sz w:val="22"/>
          <w:szCs w:val="22"/>
        </w:rPr>
        <w:t xml:space="preserve"> </w:t>
      </w:r>
      <w:r w:rsidR="00C70D57" w:rsidRPr="001B3991">
        <w:rPr>
          <w:rFonts w:asciiTheme="minorHAnsi" w:eastAsia="Times New Roman" w:hAnsiTheme="minorHAnsi" w:cstheme="minorHAnsi"/>
          <w:sz w:val="22"/>
          <w:szCs w:val="22"/>
        </w:rPr>
        <w:t>leerlingen, medewerkers en derden buiten de stichting</w:t>
      </w:r>
      <w:r w:rsidR="00165385" w:rsidRPr="001B3991">
        <w:rPr>
          <w:rFonts w:asciiTheme="minorHAnsi" w:eastAsia="Times New Roman" w:hAnsiTheme="minorHAnsi" w:cstheme="minorHAnsi"/>
          <w:sz w:val="22"/>
          <w:szCs w:val="22"/>
        </w:rPr>
        <w:t xml:space="preserve"> toegankelijk </w:t>
      </w:r>
      <w:r w:rsidRPr="001B3991">
        <w:rPr>
          <w:rFonts w:asciiTheme="minorHAnsi" w:eastAsia="Times New Roman" w:hAnsiTheme="minorHAnsi" w:cstheme="minorHAnsi"/>
          <w:sz w:val="22"/>
          <w:szCs w:val="22"/>
        </w:rPr>
        <w:tab/>
      </w:r>
      <w:r w:rsidR="00165385" w:rsidRPr="001B3991">
        <w:rPr>
          <w:rFonts w:asciiTheme="minorHAnsi" w:eastAsia="Times New Roman" w:hAnsiTheme="minorHAnsi" w:cstheme="minorHAnsi"/>
          <w:sz w:val="22"/>
          <w:szCs w:val="22"/>
        </w:rPr>
        <w:t>is</w:t>
      </w:r>
      <w:r w:rsidR="00C70D57" w:rsidRPr="001B3991">
        <w:rPr>
          <w:rFonts w:asciiTheme="minorHAnsi" w:eastAsia="Times New Roman" w:hAnsiTheme="minorHAnsi" w:cstheme="minorHAnsi"/>
          <w:sz w:val="22"/>
          <w:szCs w:val="22"/>
        </w:rPr>
        <w:t>.</w:t>
      </w:r>
      <w:r w:rsidR="00165385" w:rsidRPr="001B3991">
        <w:rPr>
          <w:rFonts w:asciiTheme="minorHAnsi" w:eastAsia="Times New Roman" w:hAnsiTheme="minorHAnsi" w:cstheme="minorHAnsi"/>
          <w:sz w:val="22"/>
          <w:szCs w:val="22"/>
        </w:rPr>
        <w:t xml:space="preserve">  </w:t>
      </w:r>
    </w:p>
    <w:p w14:paraId="12F317EC" w14:textId="77777777" w:rsidR="00C667E1" w:rsidRPr="001B3991" w:rsidRDefault="00C667E1" w:rsidP="00391B2D">
      <w:pPr>
        <w:widowControl/>
        <w:autoSpaceDE/>
        <w:autoSpaceDN/>
        <w:adjustRightInd/>
        <w:spacing w:line="260" w:lineRule="atLeast"/>
        <w:rPr>
          <w:rFonts w:asciiTheme="minorHAnsi" w:eastAsia="Times New Roman" w:hAnsiTheme="minorHAnsi" w:cstheme="minorHAnsi"/>
          <w:sz w:val="22"/>
          <w:szCs w:val="22"/>
        </w:rPr>
      </w:pPr>
    </w:p>
    <w:p w14:paraId="12E9846A" w14:textId="77777777" w:rsidR="00C667E1" w:rsidRPr="001B3991" w:rsidRDefault="00C667E1" w:rsidP="00391B2D">
      <w:pPr>
        <w:widowControl/>
        <w:autoSpaceDE/>
        <w:autoSpaceDN/>
        <w:adjustRightInd/>
        <w:spacing w:line="260" w:lineRule="atLeast"/>
        <w:rPr>
          <w:rFonts w:asciiTheme="minorHAnsi" w:eastAsia="Times New Roman" w:hAnsiTheme="minorHAnsi" w:cstheme="minorHAnsi"/>
          <w:sz w:val="22"/>
          <w:szCs w:val="22"/>
        </w:rPr>
      </w:pPr>
    </w:p>
    <w:p w14:paraId="23899B85" w14:textId="77777777" w:rsidR="00C667E1" w:rsidRPr="001B3991" w:rsidRDefault="006A0BAE" w:rsidP="00391B2D">
      <w:pPr>
        <w:widowControl/>
        <w:autoSpaceDE/>
        <w:autoSpaceDN/>
        <w:adjustRightInd/>
        <w:spacing w:line="260" w:lineRule="atLeast"/>
        <w:rPr>
          <w:rFonts w:asciiTheme="minorHAnsi" w:eastAsia="Times New Roman" w:hAnsiTheme="minorHAnsi" w:cstheme="minorHAnsi"/>
          <w:b/>
          <w:sz w:val="22"/>
          <w:szCs w:val="22"/>
        </w:rPr>
      </w:pPr>
      <w:r w:rsidRPr="001B3991">
        <w:rPr>
          <w:rFonts w:asciiTheme="minorHAnsi" w:eastAsia="Times New Roman" w:hAnsiTheme="minorHAnsi" w:cstheme="minorHAnsi"/>
          <w:b/>
          <w:sz w:val="22"/>
          <w:szCs w:val="22"/>
        </w:rPr>
        <w:tab/>
      </w:r>
      <w:r w:rsidR="00C667E1" w:rsidRPr="001B3991">
        <w:rPr>
          <w:rFonts w:asciiTheme="minorHAnsi" w:eastAsia="Times New Roman" w:hAnsiTheme="minorHAnsi" w:cstheme="minorHAnsi"/>
          <w:b/>
          <w:sz w:val="22"/>
          <w:szCs w:val="22"/>
        </w:rPr>
        <w:t>Artikel 4</w:t>
      </w:r>
      <w:r w:rsidR="00C667E1" w:rsidRPr="001B3991">
        <w:rPr>
          <w:rFonts w:asciiTheme="minorHAnsi" w:eastAsia="Times New Roman" w:hAnsiTheme="minorHAnsi" w:cstheme="minorHAnsi"/>
          <w:b/>
          <w:sz w:val="22"/>
          <w:szCs w:val="22"/>
        </w:rPr>
        <w:tab/>
      </w:r>
      <w:r w:rsidR="00FE400D" w:rsidRPr="001B3991">
        <w:rPr>
          <w:rFonts w:asciiTheme="minorHAnsi" w:eastAsia="Times New Roman" w:hAnsiTheme="minorHAnsi" w:cstheme="minorHAnsi"/>
          <w:b/>
          <w:sz w:val="22"/>
          <w:szCs w:val="22"/>
        </w:rPr>
        <w:t>Uitleg en toepassing</w:t>
      </w:r>
      <w:r w:rsidR="00C667E1" w:rsidRPr="001B3991">
        <w:rPr>
          <w:rFonts w:asciiTheme="minorHAnsi" w:eastAsia="Times New Roman" w:hAnsiTheme="minorHAnsi" w:cstheme="minorHAnsi"/>
          <w:b/>
          <w:sz w:val="22"/>
          <w:szCs w:val="22"/>
        </w:rPr>
        <w:t xml:space="preserve"> </w:t>
      </w:r>
      <w:r w:rsidR="00A0595D" w:rsidRPr="001B3991">
        <w:rPr>
          <w:rFonts w:asciiTheme="minorHAnsi" w:eastAsia="Times New Roman" w:hAnsiTheme="minorHAnsi" w:cstheme="minorHAnsi"/>
          <w:b/>
          <w:sz w:val="22"/>
          <w:szCs w:val="22"/>
        </w:rPr>
        <w:t>Code</w:t>
      </w:r>
    </w:p>
    <w:p w14:paraId="711FFBF4" w14:textId="77777777" w:rsidR="00C667E1" w:rsidRPr="001B3991" w:rsidRDefault="006A0BAE" w:rsidP="00391B2D">
      <w:pPr>
        <w:widowControl/>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ab/>
      </w:r>
      <w:r w:rsidR="00C667E1" w:rsidRPr="001B3991">
        <w:rPr>
          <w:rFonts w:asciiTheme="minorHAnsi" w:eastAsia="Times New Roman" w:hAnsiTheme="minorHAnsi" w:cstheme="minorHAnsi"/>
          <w:sz w:val="22"/>
          <w:szCs w:val="22"/>
        </w:rPr>
        <w:t>Het college van be</w:t>
      </w:r>
      <w:r w:rsidR="009C55C3" w:rsidRPr="001B3991">
        <w:rPr>
          <w:rFonts w:asciiTheme="minorHAnsi" w:eastAsia="Times New Roman" w:hAnsiTheme="minorHAnsi" w:cstheme="minorHAnsi"/>
          <w:sz w:val="22"/>
          <w:szCs w:val="22"/>
        </w:rPr>
        <w:t xml:space="preserve">stuur beslist in die situaties </w:t>
      </w:r>
      <w:r w:rsidR="00C667E1" w:rsidRPr="001B3991">
        <w:rPr>
          <w:rFonts w:asciiTheme="minorHAnsi" w:eastAsia="Times New Roman" w:hAnsiTheme="minorHAnsi" w:cstheme="minorHAnsi"/>
          <w:sz w:val="22"/>
          <w:szCs w:val="22"/>
        </w:rPr>
        <w:t xml:space="preserve">waarin niet voorzien is in de </w:t>
      </w:r>
      <w:r w:rsidR="00A0595D" w:rsidRPr="001B3991">
        <w:rPr>
          <w:rFonts w:asciiTheme="minorHAnsi" w:eastAsia="Times New Roman" w:hAnsiTheme="minorHAnsi" w:cstheme="minorHAnsi"/>
          <w:sz w:val="22"/>
          <w:szCs w:val="22"/>
        </w:rPr>
        <w:t>Code</w:t>
      </w:r>
      <w:r w:rsidR="00680575" w:rsidRPr="001B3991">
        <w:rPr>
          <w:rFonts w:asciiTheme="minorHAnsi" w:eastAsia="Times New Roman" w:hAnsiTheme="minorHAnsi" w:cstheme="minorHAnsi"/>
          <w:sz w:val="22"/>
          <w:szCs w:val="22"/>
        </w:rPr>
        <w:t xml:space="preserve">, de </w:t>
      </w:r>
      <w:r w:rsidRPr="001B3991">
        <w:rPr>
          <w:rFonts w:asciiTheme="minorHAnsi" w:eastAsia="Times New Roman" w:hAnsiTheme="minorHAnsi" w:cstheme="minorHAnsi"/>
          <w:sz w:val="22"/>
          <w:szCs w:val="22"/>
        </w:rPr>
        <w:tab/>
      </w:r>
      <w:r w:rsidR="00680575" w:rsidRPr="001B3991">
        <w:rPr>
          <w:rFonts w:asciiTheme="minorHAnsi" w:eastAsia="Times New Roman" w:hAnsiTheme="minorHAnsi" w:cstheme="minorHAnsi"/>
          <w:sz w:val="22"/>
          <w:szCs w:val="22"/>
        </w:rPr>
        <w:t xml:space="preserve">tekst van de </w:t>
      </w:r>
      <w:r w:rsidR="009C55C3" w:rsidRPr="001B3991">
        <w:rPr>
          <w:rFonts w:asciiTheme="minorHAnsi" w:eastAsia="Times New Roman" w:hAnsiTheme="minorHAnsi" w:cstheme="minorHAnsi"/>
          <w:sz w:val="22"/>
          <w:szCs w:val="22"/>
        </w:rPr>
        <w:t>C</w:t>
      </w:r>
      <w:r w:rsidR="00680575" w:rsidRPr="001B3991">
        <w:rPr>
          <w:rFonts w:asciiTheme="minorHAnsi" w:eastAsia="Times New Roman" w:hAnsiTheme="minorHAnsi" w:cstheme="minorHAnsi"/>
          <w:sz w:val="22"/>
          <w:szCs w:val="22"/>
        </w:rPr>
        <w:t xml:space="preserve">ode </w:t>
      </w:r>
      <w:r w:rsidR="009C55C3" w:rsidRPr="001B3991">
        <w:rPr>
          <w:rFonts w:asciiTheme="minorHAnsi" w:eastAsia="Times New Roman" w:hAnsiTheme="minorHAnsi" w:cstheme="minorHAnsi"/>
          <w:sz w:val="22"/>
          <w:szCs w:val="22"/>
        </w:rPr>
        <w:t xml:space="preserve">die </w:t>
      </w:r>
      <w:r w:rsidR="00680575" w:rsidRPr="001B3991">
        <w:rPr>
          <w:rFonts w:asciiTheme="minorHAnsi" w:eastAsia="Times New Roman" w:hAnsiTheme="minorHAnsi" w:cstheme="minorHAnsi"/>
          <w:sz w:val="22"/>
          <w:szCs w:val="22"/>
        </w:rPr>
        <w:t xml:space="preserve">aanleiding geeft tot verschil in interpretatie dan wel </w:t>
      </w:r>
      <w:r w:rsidR="00720380" w:rsidRPr="001B3991">
        <w:rPr>
          <w:rFonts w:asciiTheme="minorHAnsi" w:eastAsia="Times New Roman" w:hAnsiTheme="minorHAnsi" w:cstheme="minorHAnsi"/>
          <w:sz w:val="22"/>
          <w:szCs w:val="22"/>
        </w:rPr>
        <w:t xml:space="preserve">dat </w:t>
      </w:r>
      <w:r w:rsidR="00680575" w:rsidRPr="001B3991">
        <w:rPr>
          <w:rFonts w:asciiTheme="minorHAnsi" w:eastAsia="Times New Roman" w:hAnsiTheme="minorHAnsi" w:cstheme="minorHAnsi"/>
          <w:sz w:val="22"/>
          <w:szCs w:val="22"/>
        </w:rPr>
        <w:t xml:space="preserve">de </w:t>
      </w:r>
      <w:r w:rsidRPr="001B3991">
        <w:rPr>
          <w:rFonts w:asciiTheme="minorHAnsi" w:eastAsia="Times New Roman" w:hAnsiTheme="minorHAnsi" w:cstheme="minorHAnsi"/>
          <w:sz w:val="22"/>
          <w:szCs w:val="22"/>
        </w:rPr>
        <w:tab/>
      </w:r>
      <w:r w:rsidR="00680575" w:rsidRPr="001B3991">
        <w:rPr>
          <w:rFonts w:asciiTheme="minorHAnsi" w:eastAsia="Times New Roman" w:hAnsiTheme="minorHAnsi" w:cstheme="minorHAnsi"/>
          <w:sz w:val="22"/>
          <w:szCs w:val="22"/>
        </w:rPr>
        <w:t xml:space="preserve">toepassing van de </w:t>
      </w:r>
      <w:r w:rsidR="00A0595D" w:rsidRPr="001B3991">
        <w:rPr>
          <w:rFonts w:asciiTheme="minorHAnsi" w:eastAsia="Times New Roman" w:hAnsiTheme="minorHAnsi" w:cstheme="minorHAnsi"/>
          <w:sz w:val="22"/>
          <w:szCs w:val="22"/>
        </w:rPr>
        <w:t>Code</w:t>
      </w:r>
      <w:r w:rsidR="00680575" w:rsidRPr="001B3991">
        <w:rPr>
          <w:rFonts w:asciiTheme="minorHAnsi" w:eastAsia="Times New Roman" w:hAnsiTheme="minorHAnsi" w:cstheme="minorHAnsi"/>
          <w:sz w:val="22"/>
          <w:szCs w:val="22"/>
        </w:rPr>
        <w:t xml:space="preserve"> leidt tot een kennelijke onbillijkheid.</w:t>
      </w:r>
    </w:p>
    <w:p w14:paraId="7311BA25" w14:textId="77777777" w:rsidR="00C667E1" w:rsidRPr="001B3991" w:rsidRDefault="00C667E1" w:rsidP="00391B2D">
      <w:pPr>
        <w:widowControl/>
        <w:autoSpaceDE/>
        <w:autoSpaceDN/>
        <w:adjustRightInd/>
        <w:spacing w:line="260" w:lineRule="atLeast"/>
        <w:rPr>
          <w:rFonts w:asciiTheme="minorHAnsi" w:eastAsia="Times New Roman" w:hAnsiTheme="minorHAnsi" w:cstheme="minorHAnsi"/>
          <w:sz w:val="22"/>
          <w:szCs w:val="22"/>
        </w:rPr>
      </w:pPr>
    </w:p>
    <w:p w14:paraId="0A1F1D0C" w14:textId="77777777" w:rsidR="00680575" w:rsidRPr="001B3991" w:rsidRDefault="00680575" w:rsidP="00391B2D">
      <w:pPr>
        <w:widowControl/>
        <w:autoSpaceDE/>
        <w:autoSpaceDN/>
        <w:adjustRightInd/>
        <w:spacing w:line="260" w:lineRule="atLeast"/>
        <w:rPr>
          <w:rFonts w:asciiTheme="minorHAnsi" w:eastAsia="Times New Roman" w:hAnsiTheme="minorHAnsi" w:cstheme="minorHAnsi"/>
          <w:sz w:val="22"/>
          <w:szCs w:val="22"/>
        </w:rPr>
      </w:pPr>
    </w:p>
    <w:p w14:paraId="66AA15B9" w14:textId="77777777" w:rsidR="00C667E1" w:rsidRPr="001B3991" w:rsidRDefault="006A0BAE" w:rsidP="00391B2D">
      <w:pPr>
        <w:widowControl/>
        <w:autoSpaceDE/>
        <w:autoSpaceDN/>
        <w:adjustRightInd/>
        <w:spacing w:line="260" w:lineRule="atLeast"/>
        <w:rPr>
          <w:rFonts w:asciiTheme="minorHAnsi" w:eastAsia="Times New Roman" w:hAnsiTheme="minorHAnsi" w:cstheme="minorHAnsi"/>
          <w:b/>
          <w:sz w:val="22"/>
          <w:szCs w:val="22"/>
        </w:rPr>
      </w:pPr>
      <w:r w:rsidRPr="001B3991">
        <w:rPr>
          <w:rFonts w:asciiTheme="minorHAnsi" w:eastAsia="Times New Roman" w:hAnsiTheme="minorHAnsi" w:cstheme="minorHAnsi"/>
          <w:b/>
          <w:sz w:val="22"/>
          <w:szCs w:val="22"/>
        </w:rPr>
        <w:tab/>
      </w:r>
      <w:r w:rsidR="00C667E1" w:rsidRPr="001B3991">
        <w:rPr>
          <w:rFonts w:asciiTheme="minorHAnsi" w:eastAsia="Times New Roman" w:hAnsiTheme="minorHAnsi" w:cstheme="minorHAnsi"/>
          <w:b/>
          <w:sz w:val="22"/>
          <w:szCs w:val="22"/>
        </w:rPr>
        <w:t xml:space="preserve">Artikel </w:t>
      </w:r>
      <w:r w:rsidR="00680575" w:rsidRPr="001B3991">
        <w:rPr>
          <w:rFonts w:asciiTheme="minorHAnsi" w:eastAsia="Times New Roman" w:hAnsiTheme="minorHAnsi" w:cstheme="minorHAnsi"/>
          <w:b/>
          <w:sz w:val="22"/>
          <w:szCs w:val="22"/>
        </w:rPr>
        <w:t>5</w:t>
      </w:r>
      <w:r w:rsidR="00C667E1" w:rsidRPr="001B3991">
        <w:rPr>
          <w:rFonts w:asciiTheme="minorHAnsi" w:eastAsia="Times New Roman" w:hAnsiTheme="minorHAnsi" w:cstheme="minorHAnsi"/>
          <w:b/>
          <w:sz w:val="22"/>
          <w:szCs w:val="22"/>
        </w:rPr>
        <w:tab/>
        <w:t>Kernwaarden integriteit</w:t>
      </w:r>
    </w:p>
    <w:p w14:paraId="2610352C" w14:textId="77777777" w:rsidR="00FD6827" w:rsidRPr="001B3991" w:rsidRDefault="006A0BAE" w:rsidP="00FD6827">
      <w:pPr>
        <w:widowControl/>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ab/>
      </w:r>
      <w:r w:rsidR="00C667E1" w:rsidRPr="001B3991">
        <w:rPr>
          <w:rFonts w:asciiTheme="minorHAnsi" w:eastAsia="Times New Roman" w:hAnsiTheme="minorHAnsi" w:cstheme="minorHAnsi"/>
          <w:sz w:val="22"/>
          <w:szCs w:val="22"/>
        </w:rPr>
        <w:t xml:space="preserve">Binnen de stichting gelden de onderstaande kernwaarden als richtsnoer voor integer </w:t>
      </w:r>
      <w:r w:rsidRPr="001B3991">
        <w:rPr>
          <w:rFonts w:asciiTheme="minorHAnsi" w:eastAsia="Times New Roman" w:hAnsiTheme="minorHAnsi" w:cstheme="minorHAnsi"/>
          <w:sz w:val="22"/>
          <w:szCs w:val="22"/>
        </w:rPr>
        <w:tab/>
      </w:r>
      <w:r w:rsidR="00C667E1" w:rsidRPr="001B3991">
        <w:rPr>
          <w:rFonts w:asciiTheme="minorHAnsi" w:eastAsia="Times New Roman" w:hAnsiTheme="minorHAnsi" w:cstheme="minorHAnsi"/>
          <w:sz w:val="22"/>
          <w:szCs w:val="22"/>
        </w:rPr>
        <w:t>handelen</w:t>
      </w:r>
      <w:r w:rsidR="00AB6BE5" w:rsidRPr="001B3991">
        <w:rPr>
          <w:rFonts w:asciiTheme="minorHAnsi" w:eastAsia="Times New Roman" w:hAnsiTheme="minorHAnsi" w:cstheme="minorHAnsi"/>
          <w:sz w:val="22"/>
          <w:szCs w:val="22"/>
        </w:rPr>
        <w:t xml:space="preserve"> en de</w:t>
      </w:r>
      <w:r w:rsidR="00FE400D" w:rsidRPr="001B3991">
        <w:rPr>
          <w:rFonts w:asciiTheme="minorHAnsi" w:eastAsia="Times New Roman" w:hAnsiTheme="minorHAnsi" w:cstheme="minorHAnsi"/>
          <w:sz w:val="22"/>
          <w:szCs w:val="22"/>
        </w:rPr>
        <w:t xml:space="preserve"> </w:t>
      </w:r>
      <w:r w:rsidR="00AB6BE5" w:rsidRPr="001B3991">
        <w:rPr>
          <w:rFonts w:asciiTheme="minorHAnsi" w:eastAsia="Times New Roman" w:hAnsiTheme="minorHAnsi" w:cstheme="minorHAnsi"/>
          <w:sz w:val="22"/>
          <w:szCs w:val="22"/>
        </w:rPr>
        <w:t>interne en externe omgangsvormen</w:t>
      </w:r>
      <w:r w:rsidR="00C667E1" w:rsidRPr="001B3991">
        <w:rPr>
          <w:rFonts w:asciiTheme="minorHAnsi" w:eastAsia="Times New Roman" w:hAnsiTheme="minorHAnsi" w:cstheme="minorHAnsi"/>
          <w:sz w:val="22"/>
          <w:szCs w:val="22"/>
        </w:rPr>
        <w:t xml:space="preserve">: </w:t>
      </w:r>
    </w:p>
    <w:p w14:paraId="56D4A017" w14:textId="77777777" w:rsidR="00FE400D" w:rsidRPr="001B3991" w:rsidRDefault="00FE400D" w:rsidP="00FD6827">
      <w:pPr>
        <w:widowControl/>
        <w:autoSpaceDE/>
        <w:autoSpaceDN/>
        <w:adjustRightInd/>
        <w:spacing w:line="260" w:lineRule="atLeast"/>
        <w:rPr>
          <w:rFonts w:asciiTheme="minorHAnsi" w:eastAsia="Times New Roman" w:hAnsiTheme="minorHAnsi" w:cstheme="minorHAnsi"/>
          <w:sz w:val="22"/>
          <w:szCs w:val="22"/>
        </w:rPr>
      </w:pPr>
    </w:p>
    <w:p w14:paraId="360E7AA8" w14:textId="77777777" w:rsidR="00FD6827" w:rsidRPr="001B3991" w:rsidRDefault="00FD6827" w:rsidP="009F3080">
      <w:pPr>
        <w:pStyle w:val="Lijstalinea"/>
        <w:widowControl/>
        <w:numPr>
          <w:ilvl w:val="0"/>
          <w:numId w:val="35"/>
        </w:numPr>
        <w:autoSpaceDE/>
        <w:autoSpaceDN/>
        <w:adjustRightInd/>
        <w:spacing w:line="260" w:lineRule="atLeast"/>
        <w:rPr>
          <w:rFonts w:asciiTheme="minorHAnsi" w:eastAsia="Times New Roman" w:hAnsiTheme="minorHAnsi" w:cstheme="minorHAnsi"/>
          <w:sz w:val="22"/>
          <w:szCs w:val="22"/>
        </w:rPr>
      </w:pPr>
      <w:r w:rsidRPr="001B3991">
        <w:rPr>
          <w:rFonts w:asciiTheme="minorHAnsi" w:hAnsiTheme="minorHAnsi" w:cstheme="minorHAnsi"/>
          <w:i/>
          <w:iCs/>
          <w:sz w:val="22"/>
          <w:szCs w:val="22"/>
        </w:rPr>
        <w:t>Openheid</w:t>
      </w:r>
    </w:p>
    <w:p w14:paraId="648452E0" w14:textId="77777777" w:rsidR="005616F0" w:rsidRPr="001B3991" w:rsidRDefault="006A0BAE" w:rsidP="005616F0">
      <w:pPr>
        <w:widowControl/>
        <w:autoSpaceDE/>
        <w:autoSpaceDN/>
        <w:adjustRightInd/>
        <w:spacing w:line="260" w:lineRule="atLeast"/>
        <w:rPr>
          <w:rFonts w:asciiTheme="minorHAnsi" w:hAnsiTheme="minorHAnsi" w:cstheme="minorHAnsi"/>
          <w:sz w:val="22"/>
          <w:szCs w:val="22"/>
        </w:rPr>
      </w:pPr>
      <w:r w:rsidRPr="001B3991">
        <w:rPr>
          <w:rFonts w:asciiTheme="minorHAnsi" w:hAnsiTheme="minorHAnsi" w:cstheme="minorHAnsi"/>
          <w:sz w:val="22"/>
          <w:szCs w:val="22"/>
        </w:rPr>
        <w:tab/>
      </w:r>
      <w:r w:rsidR="00FD6827" w:rsidRPr="001B3991">
        <w:rPr>
          <w:rFonts w:asciiTheme="minorHAnsi" w:hAnsiTheme="minorHAnsi" w:cstheme="minorHAnsi"/>
          <w:sz w:val="22"/>
          <w:szCs w:val="22"/>
        </w:rPr>
        <w:t xml:space="preserve">Openheid houdt in dat de </w:t>
      </w:r>
      <w:r w:rsidR="005616F0" w:rsidRPr="001B3991">
        <w:rPr>
          <w:rFonts w:asciiTheme="minorHAnsi" w:hAnsiTheme="minorHAnsi" w:cstheme="minorHAnsi"/>
          <w:sz w:val="22"/>
          <w:szCs w:val="22"/>
        </w:rPr>
        <w:t xml:space="preserve">leerlingen, </w:t>
      </w:r>
      <w:r w:rsidR="00FD6827" w:rsidRPr="001B3991">
        <w:rPr>
          <w:rFonts w:asciiTheme="minorHAnsi" w:hAnsiTheme="minorHAnsi" w:cstheme="minorHAnsi"/>
          <w:sz w:val="22"/>
          <w:szCs w:val="22"/>
        </w:rPr>
        <w:t xml:space="preserve">medewerkers en de leden van het college van </w:t>
      </w:r>
      <w:r w:rsidR="005616F0" w:rsidRPr="001B3991">
        <w:rPr>
          <w:rFonts w:asciiTheme="minorHAnsi" w:hAnsiTheme="minorHAnsi" w:cstheme="minorHAnsi"/>
          <w:sz w:val="22"/>
          <w:szCs w:val="22"/>
        </w:rPr>
        <w:tab/>
      </w:r>
      <w:r w:rsidR="00FD6827" w:rsidRPr="001B3991">
        <w:rPr>
          <w:rFonts w:asciiTheme="minorHAnsi" w:hAnsiTheme="minorHAnsi" w:cstheme="minorHAnsi"/>
          <w:sz w:val="22"/>
          <w:szCs w:val="22"/>
        </w:rPr>
        <w:t>bestuur en de raad van</w:t>
      </w:r>
      <w:r w:rsidR="00FE400D" w:rsidRPr="001B3991">
        <w:rPr>
          <w:rFonts w:asciiTheme="minorHAnsi" w:hAnsiTheme="minorHAnsi" w:cstheme="minorHAnsi"/>
          <w:sz w:val="22"/>
          <w:szCs w:val="22"/>
        </w:rPr>
        <w:t xml:space="preserve"> </w:t>
      </w:r>
      <w:r w:rsidR="00FD6827" w:rsidRPr="001B3991">
        <w:rPr>
          <w:rFonts w:asciiTheme="minorHAnsi" w:hAnsiTheme="minorHAnsi" w:cstheme="minorHAnsi"/>
          <w:sz w:val="22"/>
          <w:szCs w:val="22"/>
        </w:rPr>
        <w:t xml:space="preserve">toezicht van de stichting zich open stellen voor andermans </w:t>
      </w:r>
      <w:r w:rsidR="005616F0" w:rsidRPr="001B3991">
        <w:rPr>
          <w:rFonts w:asciiTheme="minorHAnsi" w:hAnsiTheme="minorHAnsi" w:cstheme="minorHAnsi"/>
          <w:sz w:val="22"/>
          <w:szCs w:val="22"/>
        </w:rPr>
        <w:tab/>
      </w:r>
      <w:r w:rsidR="00FD6827" w:rsidRPr="001B3991">
        <w:rPr>
          <w:rFonts w:asciiTheme="minorHAnsi" w:hAnsiTheme="minorHAnsi" w:cstheme="minorHAnsi"/>
          <w:sz w:val="22"/>
          <w:szCs w:val="22"/>
        </w:rPr>
        <w:t xml:space="preserve">meningen en voor nieuwe ervaringen. Zij </w:t>
      </w:r>
      <w:r w:rsidR="00026AEE" w:rsidRPr="001B3991">
        <w:rPr>
          <w:rFonts w:asciiTheme="minorHAnsi" w:hAnsiTheme="minorHAnsi" w:cstheme="minorHAnsi"/>
          <w:sz w:val="22"/>
          <w:szCs w:val="22"/>
        </w:rPr>
        <w:t>geven</w:t>
      </w:r>
      <w:r w:rsidR="00FD6827" w:rsidRPr="001B3991">
        <w:rPr>
          <w:rFonts w:asciiTheme="minorHAnsi" w:hAnsiTheme="minorHAnsi" w:cstheme="minorHAnsi"/>
          <w:sz w:val="22"/>
          <w:szCs w:val="22"/>
        </w:rPr>
        <w:t xml:space="preserve"> openheid van zaken. Zij zijn </w:t>
      </w:r>
      <w:r w:rsidR="005616F0" w:rsidRPr="001B3991">
        <w:rPr>
          <w:rFonts w:asciiTheme="minorHAnsi" w:hAnsiTheme="minorHAnsi" w:cstheme="minorHAnsi"/>
          <w:sz w:val="22"/>
          <w:szCs w:val="22"/>
        </w:rPr>
        <w:tab/>
      </w:r>
      <w:r w:rsidR="00FD6827" w:rsidRPr="001B3991">
        <w:rPr>
          <w:rFonts w:asciiTheme="minorHAnsi" w:hAnsiTheme="minorHAnsi" w:cstheme="minorHAnsi"/>
          <w:sz w:val="22"/>
          <w:szCs w:val="22"/>
        </w:rPr>
        <w:t xml:space="preserve">transparant en stellen </w:t>
      </w:r>
      <w:r w:rsidR="003C2A62" w:rsidRPr="001B3991">
        <w:rPr>
          <w:rFonts w:asciiTheme="minorHAnsi" w:hAnsiTheme="minorHAnsi" w:cstheme="minorHAnsi"/>
          <w:sz w:val="22"/>
          <w:szCs w:val="22"/>
        </w:rPr>
        <w:t>z</w:t>
      </w:r>
      <w:r w:rsidR="00FD6827" w:rsidRPr="001B3991">
        <w:rPr>
          <w:rFonts w:asciiTheme="minorHAnsi" w:hAnsiTheme="minorHAnsi" w:cstheme="minorHAnsi"/>
          <w:sz w:val="22"/>
          <w:szCs w:val="22"/>
        </w:rPr>
        <w:t>ich toegankelijk op voor anderen.</w:t>
      </w:r>
    </w:p>
    <w:p w14:paraId="436C3F08" w14:textId="77777777" w:rsidR="005616F0" w:rsidRPr="001B3991" w:rsidRDefault="005616F0" w:rsidP="005616F0">
      <w:pPr>
        <w:widowControl/>
        <w:autoSpaceDE/>
        <w:autoSpaceDN/>
        <w:adjustRightInd/>
        <w:spacing w:line="260" w:lineRule="atLeast"/>
        <w:rPr>
          <w:rFonts w:asciiTheme="minorHAnsi" w:hAnsiTheme="minorHAnsi" w:cstheme="minorHAnsi"/>
          <w:sz w:val="22"/>
          <w:szCs w:val="22"/>
        </w:rPr>
      </w:pPr>
      <w:r w:rsidRPr="001B3991">
        <w:rPr>
          <w:rFonts w:asciiTheme="minorHAnsi" w:hAnsiTheme="minorHAnsi" w:cstheme="minorHAnsi"/>
          <w:sz w:val="22"/>
          <w:szCs w:val="22"/>
        </w:rPr>
        <w:tab/>
      </w:r>
    </w:p>
    <w:p w14:paraId="2ABADFB6" w14:textId="77777777" w:rsidR="005616F0" w:rsidRPr="001B3991" w:rsidRDefault="00FD6827" w:rsidP="005616F0">
      <w:pPr>
        <w:pStyle w:val="Lijstalinea"/>
        <w:widowControl/>
        <w:numPr>
          <w:ilvl w:val="0"/>
          <w:numId w:val="35"/>
        </w:numPr>
        <w:autoSpaceDE/>
        <w:autoSpaceDN/>
        <w:adjustRightInd/>
        <w:spacing w:line="260" w:lineRule="atLeast"/>
        <w:rPr>
          <w:rFonts w:asciiTheme="minorHAnsi" w:hAnsiTheme="minorHAnsi" w:cstheme="minorHAnsi"/>
          <w:i/>
          <w:sz w:val="22"/>
          <w:szCs w:val="22"/>
        </w:rPr>
      </w:pPr>
      <w:r w:rsidRPr="001B3991">
        <w:rPr>
          <w:rFonts w:asciiTheme="minorHAnsi" w:hAnsiTheme="minorHAnsi" w:cstheme="minorHAnsi"/>
          <w:i/>
          <w:sz w:val="22"/>
          <w:szCs w:val="22"/>
        </w:rPr>
        <w:t>Betrouwbaarhei</w:t>
      </w:r>
      <w:r w:rsidR="00FE400D" w:rsidRPr="001B3991">
        <w:rPr>
          <w:rFonts w:asciiTheme="minorHAnsi" w:hAnsiTheme="minorHAnsi" w:cstheme="minorHAnsi"/>
          <w:i/>
          <w:sz w:val="22"/>
          <w:szCs w:val="22"/>
        </w:rPr>
        <w:t xml:space="preserve">d </w:t>
      </w:r>
    </w:p>
    <w:p w14:paraId="5E251FBC" w14:textId="77777777" w:rsidR="009F3080" w:rsidRPr="001B3991" w:rsidRDefault="005616F0" w:rsidP="005616F0">
      <w:pPr>
        <w:widowControl/>
        <w:autoSpaceDE/>
        <w:autoSpaceDN/>
        <w:adjustRightInd/>
        <w:spacing w:line="260" w:lineRule="atLeast"/>
        <w:rPr>
          <w:rFonts w:asciiTheme="minorHAnsi" w:hAnsiTheme="minorHAnsi" w:cstheme="minorHAnsi"/>
          <w:i/>
          <w:sz w:val="22"/>
          <w:szCs w:val="22"/>
        </w:rPr>
      </w:pPr>
      <w:r w:rsidRPr="001B3991">
        <w:rPr>
          <w:rFonts w:asciiTheme="minorHAnsi" w:hAnsiTheme="minorHAnsi" w:cstheme="minorHAnsi"/>
          <w:i/>
          <w:sz w:val="22"/>
          <w:szCs w:val="22"/>
        </w:rPr>
        <w:t xml:space="preserve">            </w:t>
      </w:r>
      <w:r w:rsidRPr="001B3991">
        <w:rPr>
          <w:rFonts w:asciiTheme="minorHAnsi" w:eastAsia="Times New Roman" w:hAnsiTheme="minorHAnsi" w:cstheme="minorHAnsi"/>
          <w:sz w:val="22"/>
          <w:szCs w:val="22"/>
        </w:rPr>
        <w:t>Leerlingen, m</w:t>
      </w:r>
      <w:r w:rsidR="00FD6827" w:rsidRPr="001B3991">
        <w:rPr>
          <w:rFonts w:asciiTheme="minorHAnsi" w:hAnsiTheme="minorHAnsi" w:cstheme="minorHAnsi"/>
          <w:sz w:val="22"/>
          <w:szCs w:val="22"/>
        </w:rPr>
        <w:t>edewerkers</w:t>
      </w:r>
      <w:r w:rsidR="009F3080" w:rsidRPr="001B3991">
        <w:rPr>
          <w:rFonts w:asciiTheme="minorHAnsi" w:hAnsiTheme="minorHAnsi" w:cstheme="minorHAnsi"/>
          <w:sz w:val="22"/>
          <w:szCs w:val="22"/>
        </w:rPr>
        <w:t xml:space="preserve">, leden van het college van bestuur en de raad van toezicht </w:t>
      </w:r>
      <w:r w:rsidRPr="001B3991">
        <w:rPr>
          <w:rFonts w:asciiTheme="minorHAnsi" w:hAnsiTheme="minorHAnsi" w:cstheme="minorHAnsi"/>
          <w:sz w:val="22"/>
          <w:szCs w:val="22"/>
        </w:rPr>
        <w:tab/>
      </w:r>
      <w:r w:rsidR="009F3080" w:rsidRPr="001B3991">
        <w:rPr>
          <w:rFonts w:asciiTheme="minorHAnsi" w:hAnsiTheme="minorHAnsi" w:cstheme="minorHAnsi"/>
          <w:sz w:val="22"/>
          <w:szCs w:val="22"/>
        </w:rPr>
        <w:t xml:space="preserve">van de stichting komen hun afspraken na en moeten op elkaar kunnen rekenen. </w:t>
      </w:r>
      <w:r w:rsidRPr="001B3991">
        <w:rPr>
          <w:rFonts w:asciiTheme="minorHAnsi" w:hAnsiTheme="minorHAnsi" w:cstheme="minorHAnsi"/>
          <w:sz w:val="22"/>
          <w:szCs w:val="22"/>
        </w:rPr>
        <w:tab/>
      </w:r>
      <w:r w:rsidR="00FD6827" w:rsidRPr="001B3991">
        <w:rPr>
          <w:rFonts w:asciiTheme="minorHAnsi" w:hAnsiTheme="minorHAnsi" w:cstheme="minorHAnsi"/>
          <w:sz w:val="22"/>
          <w:szCs w:val="22"/>
        </w:rPr>
        <w:t xml:space="preserve">Kennis en informatie waarover zij </w:t>
      </w:r>
      <w:r w:rsidR="009F3080" w:rsidRPr="001B3991">
        <w:rPr>
          <w:rFonts w:asciiTheme="minorHAnsi" w:hAnsiTheme="minorHAnsi" w:cstheme="minorHAnsi"/>
          <w:sz w:val="22"/>
          <w:szCs w:val="22"/>
        </w:rPr>
        <w:t>op grond van hun positie en functie bes</w:t>
      </w:r>
      <w:r w:rsidR="00FD6827" w:rsidRPr="001B3991">
        <w:rPr>
          <w:rFonts w:asciiTheme="minorHAnsi" w:hAnsiTheme="minorHAnsi" w:cstheme="minorHAnsi"/>
          <w:sz w:val="22"/>
          <w:szCs w:val="22"/>
        </w:rPr>
        <w:t xml:space="preserve">chikken, </w:t>
      </w:r>
      <w:r w:rsidRPr="001B3991">
        <w:rPr>
          <w:rFonts w:asciiTheme="minorHAnsi" w:hAnsiTheme="minorHAnsi" w:cstheme="minorHAnsi"/>
          <w:sz w:val="22"/>
          <w:szCs w:val="22"/>
        </w:rPr>
        <w:tab/>
      </w:r>
      <w:r w:rsidR="009F3080" w:rsidRPr="001B3991">
        <w:rPr>
          <w:rFonts w:asciiTheme="minorHAnsi" w:hAnsiTheme="minorHAnsi" w:cstheme="minorHAnsi"/>
          <w:sz w:val="22"/>
          <w:szCs w:val="22"/>
        </w:rPr>
        <w:t>gebruiken zij uitsluitend</w:t>
      </w:r>
      <w:r w:rsidR="00FD6827" w:rsidRPr="001B3991">
        <w:rPr>
          <w:rFonts w:asciiTheme="minorHAnsi" w:hAnsiTheme="minorHAnsi" w:cstheme="minorHAnsi"/>
          <w:sz w:val="22"/>
          <w:szCs w:val="22"/>
        </w:rPr>
        <w:t xml:space="preserve"> voor het doel waarvoor die </w:t>
      </w:r>
      <w:r w:rsidR="009F3080" w:rsidRPr="001B3991">
        <w:rPr>
          <w:rFonts w:asciiTheme="minorHAnsi" w:hAnsiTheme="minorHAnsi" w:cstheme="minorHAnsi"/>
          <w:sz w:val="22"/>
          <w:szCs w:val="22"/>
        </w:rPr>
        <w:t xml:space="preserve">kennis en informatie </w:t>
      </w:r>
      <w:r w:rsidRPr="001B3991">
        <w:rPr>
          <w:rFonts w:asciiTheme="minorHAnsi" w:hAnsiTheme="minorHAnsi" w:cstheme="minorHAnsi"/>
          <w:sz w:val="22"/>
          <w:szCs w:val="22"/>
        </w:rPr>
        <w:tab/>
      </w:r>
      <w:r w:rsidR="009F3080" w:rsidRPr="001B3991">
        <w:rPr>
          <w:rFonts w:asciiTheme="minorHAnsi" w:hAnsiTheme="minorHAnsi" w:cstheme="minorHAnsi"/>
          <w:sz w:val="22"/>
          <w:szCs w:val="22"/>
        </w:rPr>
        <w:t>respectievelijk is</w:t>
      </w:r>
      <w:r w:rsidR="00FD6827" w:rsidRPr="001B3991">
        <w:rPr>
          <w:rFonts w:asciiTheme="minorHAnsi" w:hAnsiTheme="minorHAnsi" w:cstheme="minorHAnsi"/>
          <w:sz w:val="22"/>
          <w:szCs w:val="22"/>
        </w:rPr>
        <w:t xml:space="preserve"> </w:t>
      </w:r>
      <w:r w:rsidR="009F3080" w:rsidRPr="001B3991">
        <w:rPr>
          <w:rFonts w:asciiTheme="minorHAnsi" w:hAnsiTheme="minorHAnsi" w:cstheme="minorHAnsi"/>
          <w:sz w:val="22"/>
          <w:szCs w:val="22"/>
        </w:rPr>
        <w:t>verworven c.q. verstrekt</w:t>
      </w:r>
      <w:r w:rsidR="00FD6827" w:rsidRPr="001B3991">
        <w:rPr>
          <w:rFonts w:asciiTheme="minorHAnsi" w:hAnsiTheme="minorHAnsi" w:cstheme="minorHAnsi"/>
          <w:sz w:val="22"/>
          <w:szCs w:val="22"/>
        </w:rPr>
        <w:t>.</w:t>
      </w:r>
      <w:r w:rsidR="009F3080" w:rsidRPr="001B3991">
        <w:rPr>
          <w:rFonts w:asciiTheme="minorHAnsi" w:hAnsiTheme="minorHAnsi" w:cstheme="minorHAnsi"/>
          <w:sz w:val="22"/>
          <w:szCs w:val="22"/>
        </w:rPr>
        <w:t xml:space="preserve"> </w:t>
      </w:r>
    </w:p>
    <w:p w14:paraId="513F483C" w14:textId="77777777" w:rsidR="009F3080" w:rsidRPr="001B3991" w:rsidRDefault="009F3080" w:rsidP="009F3080">
      <w:pPr>
        <w:pStyle w:val="Lijstalinea"/>
        <w:widowControl/>
        <w:autoSpaceDE/>
        <w:autoSpaceDN/>
        <w:adjustRightInd/>
        <w:spacing w:line="260" w:lineRule="atLeast"/>
        <w:ind w:left="720"/>
        <w:rPr>
          <w:rFonts w:asciiTheme="minorHAnsi" w:hAnsiTheme="minorHAnsi" w:cstheme="minorHAnsi"/>
          <w:sz w:val="22"/>
          <w:szCs w:val="22"/>
        </w:rPr>
      </w:pPr>
    </w:p>
    <w:p w14:paraId="03C316F1" w14:textId="77777777" w:rsidR="001206CA" w:rsidRPr="001B3991" w:rsidRDefault="001206CA" w:rsidP="001206CA">
      <w:pPr>
        <w:pStyle w:val="Lijstalinea"/>
        <w:widowControl/>
        <w:numPr>
          <w:ilvl w:val="0"/>
          <w:numId w:val="35"/>
        </w:numPr>
        <w:autoSpaceDE/>
        <w:autoSpaceDN/>
        <w:adjustRightInd/>
        <w:spacing w:line="260" w:lineRule="atLeast"/>
        <w:rPr>
          <w:rFonts w:asciiTheme="minorHAnsi" w:hAnsiTheme="minorHAnsi" w:cstheme="minorHAnsi"/>
          <w:i/>
          <w:sz w:val="22"/>
          <w:szCs w:val="22"/>
        </w:rPr>
      </w:pPr>
      <w:r w:rsidRPr="001B3991">
        <w:rPr>
          <w:rFonts w:asciiTheme="minorHAnsi" w:hAnsiTheme="minorHAnsi" w:cstheme="minorHAnsi"/>
          <w:i/>
          <w:sz w:val="22"/>
          <w:szCs w:val="22"/>
        </w:rPr>
        <w:t>Respect</w:t>
      </w:r>
    </w:p>
    <w:p w14:paraId="19C200D9" w14:textId="4716985E" w:rsidR="00AB6BE5" w:rsidRPr="001B3991" w:rsidRDefault="005616F0" w:rsidP="00D50181">
      <w:pPr>
        <w:pStyle w:val="Lijstalinea"/>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hAnsiTheme="minorHAnsi" w:cstheme="minorHAnsi"/>
          <w:sz w:val="22"/>
          <w:szCs w:val="22"/>
        </w:rPr>
        <w:t>Leerlingen, m</w:t>
      </w:r>
      <w:r w:rsidR="009F3080" w:rsidRPr="001B3991">
        <w:rPr>
          <w:rFonts w:asciiTheme="minorHAnsi" w:hAnsiTheme="minorHAnsi" w:cstheme="minorHAnsi"/>
          <w:sz w:val="22"/>
          <w:szCs w:val="22"/>
        </w:rPr>
        <w:t xml:space="preserve">edewerkers, leden van het college van bestuur en de raad van toezicht van de stichting laten </w:t>
      </w:r>
      <w:r w:rsidR="001206CA" w:rsidRPr="001B3991">
        <w:rPr>
          <w:rFonts w:asciiTheme="minorHAnsi" w:hAnsiTheme="minorHAnsi" w:cstheme="minorHAnsi"/>
          <w:sz w:val="22"/>
          <w:szCs w:val="22"/>
        </w:rPr>
        <w:t>a</w:t>
      </w:r>
      <w:r w:rsidR="009F3080" w:rsidRPr="001B3991">
        <w:rPr>
          <w:rFonts w:asciiTheme="minorHAnsi" w:hAnsiTheme="minorHAnsi" w:cstheme="minorHAnsi"/>
          <w:sz w:val="22"/>
          <w:szCs w:val="22"/>
        </w:rPr>
        <w:t>lle anderen in hun waarde. Zij respecteren de overtuigingen</w:t>
      </w:r>
      <w:r w:rsidR="005716C8" w:rsidRPr="001B3991">
        <w:rPr>
          <w:rFonts w:asciiTheme="minorHAnsi" w:hAnsiTheme="minorHAnsi" w:cstheme="minorHAnsi"/>
          <w:sz w:val="22"/>
          <w:szCs w:val="22"/>
        </w:rPr>
        <w:t xml:space="preserve">, meningen en handelswijzen van </w:t>
      </w:r>
      <w:r w:rsidR="009F3080" w:rsidRPr="001B3991">
        <w:rPr>
          <w:rFonts w:asciiTheme="minorHAnsi" w:hAnsiTheme="minorHAnsi" w:cstheme="minorHAnsi"/>
          <w:sz w:val="22"/>
          <w:szCs w:val="22"/>
        </w:rPr>
        <w:t>die anderen</w:t>
      </w:r>
      <w:r w:rsidR="001206CA" w:rsidRPr="001B3991">
        <w:rPr>
          <w:rFonts w:asciiTheme="minorHAnsi" w:hAnsiTheme="minorHAnsi" w:cstheme="minorHAnsi"/>
          <w:sz w:val="22"/>
          <w:szCs w:val="22"/>
        </w:rPr>
        <w:t xml:space="preserve"> voor zover die derden geen schade berokkenen. Zij gaan zorgvuldig met anderen om op een wijze waarop zij ook door anderen benaderd en behandeld zouden willen worden.</w:t>
      </w:r>
      <w:r w:rsidR="009F3080" w:rsidRPr="001B3991">
        <w:rPr>
          <w:rFonts w:asciiTheme="minorHAnsi" w:eastAsia="Times New Roman" w:hAnsiTheme="minorHAnsi" w:cstheme="minorHAnsi"/>
          <w:sz w:val="22"/>
          <w:szCs w:val="22"/>
        </w:rPr>
        <w:t xml:space="preserve"> </w:t>
      </w:r>
      <w:r w:rsidR="001206CA" w:rsidRPr="001B3991">
        <w:rPr>
          <w:rFonts w:asciiTheme="minorHAnsi" w:eastAsia="Times New Roman" w:hAnsiTheme="minorHAnsi" w:cstheme="minorHAnsi"/>
          <w:sz w:val="22"/>
          <w:szCs w:val="22"/>
        </w:rPr>
        <w:t xml:space="preserve">                                                  </w:t>
      </w:r>
    </w:p>
    <w:p w14:paraId="42A73B88" w14:textId="77777777" w:rsidR="00AB6BE5" w:rsidRPr="001B3991" w:rsidRDefault="00AB6BE5" w:rsidP="001206CA">
      <w:pPr>
        <w:pStyle w:val="Lijstalinea"/>
        <w:widowControl/>
        <w:autoSpaceDE/>
        <w:autoSpaceDN/>
        <w:adjustRightInd/>
        <w:spacing w:line="260" w:lineRule="atLeast"/>
        <w:ind w:left="720"/>
        <w:rPr>
          <w:rFonts w:asciiTheme="minorHAnsi" w:eastAsia="Times New Roman" w:hAnsiTheme="minorHAnsi" w:cstheme="minorHAnsi"/>
          <w:sz w:val="22"/>
          <w:szCs w:val="22"/>
        </w:rPr>
      </w:pPr>
    </w:p>
    <w:p w14:paraId="24A39AD0" w14:textId="77777777" w:rsidR="001206CA" w:rsidRPr="001B3991" w:rsidRDefault="001206CA" w:rsidP="001206CA">
      <w:pPr>
        <w:pStyle w:val="Lijstalinea"/>
        <w:widowControl/>
        <w:autoSpaceDE/>
        <w:autoSpaceDN/>
        <w:adjustRightInd/>
        <w:spacing w:line="260" w:lineRule="atLeast"/>
        <w:ind w:left="720"/>
        <w:rPr>
          <w:rFonts w:asciiTheme="minorHAnsi" w:eastAsia="Times New Roman" w:hAnsiTheme="minorHAnsi" w:cstheme="minorHAnsi"/>
          <w:b/>
          <w:sz w:val="22"/>
          <w:szCs w:val="22"/>
        </w:rPr>
      </w:pPr>
      <w:r w:rsidRPr="001B3991">
        <w:rPr>
          <w:rFonts w:asciiTheme="minorHAnsi" w:eastAsia="Times New Roman" w:hAnsiTheme="minorHAnsi" w:cstheme="minorHAnsi"/>
          <w:b/>
          <w:sz w:val="22"/>
          <w:szCs w:val="22"/>
        </w:rPr>
        <w:t>Artikel 6</w:t>
      </w:r>
      <w:r w:rsidR="004D669E" w:rsidRPr="001B3991">
        <w:rPr>
          <w:rFonts w:asciiTheme="minorHAnsi" w:eastAsia="Times New Roman" w:hAnsiTheme="minorHAnsi" w:cstheme="minorHAnsi"/>
          <w:b/>
          <w:sz w:val="22"/>
          <w:szCs w:val="22"/>
        </w:rPr>
        <w:tab/>
        <w:t>Voorkomen belangenverstrengeling</w:t>
      </w:r>
    </w:p>
    <w:p w14:paraId="3376DF33" w14:textId="77777777" w:rsidR="004D669E" w:rsidRPr="001B3991" w:rsidRDefault="004D669E" w:rsidP="001206CA">
      <w:pPr>
        <w:pStyle w:val="Lijstalinea"/>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Lid 1</w:t>
      </w:r>
    </w:p>
    <w:p w14:paraId="725D85DC" w14:textId="77777777" w:rsidR="004D669E" w:rsidRPr="001B3991" w:rsidRDefault="004D669E" w:rsidP="001206CA">
      <w:pPr>
        <w:pStyle w:val="Lijstalinea"/>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Medewerkers van de stichting:</w:t>
      </w:r>
    </w:p>
    <w:p w14:paraId="08E53D10" w14:textId="77777777" w:rsidR="004D669E" w:rsidRPr="001B3991" w:rsidRDefault="00FE400D" w:rsidP="004D669E">
      <w:pPr>
        <w:pStyle w:val="Lijstalinea"/>
        <w:widowControl/>
        <w:numPr>
          <w:ilvl w:val="0"/>
          <w:numId w:val="36"/>
        </w:numPr>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m</w:t>
      </w:r>
      <w:r w:rsidR="004D669E" w:rsidRPr="001B3991">
        <w:rPr>
          <w:rFonts w:asciiTheme="minorHAnsi" w:eastAsia="Times New Roman" w:hAnsiTheme="minorHAnsi" w:cstheme="minorHAnsi"/>
          <w:sz w:val="22"/>
          <w:szCs w:val="22"/>
        </w:rPr>
        <w:t>elden bij het college van bestuur hun financiële of andere belangen in organisat</w:t>
      </w:r>
      <w:r w:rsidR="00782456" w:rsidRPr="001B3991">
        <w:rPr>
          <w:rFonts w:asciiTheme="minorHAnsi" w:eastAsia="Times New Roman" w:hAnsiTheme="minorHAnsi" w:cstheme="minorHAnsi"/>
          <w:sz w:val="22"/>
          <w:szCs w:val="22"/>
        </w:rPr>
        <w:t xml:space="preserve">ies, instellingen en bedrijven </w:t>
      </w:r>
      <w:r w:rsidR="004D669E" w:rsidRPr="001B3991">
        <w:rPr>
          <w:rFonts w:asciiTheme="minorHAnsi" w:eastAsia="Times New Roman" w:hAnsiTheme="minorHAnsi" w:cstheme="minorHAnsi"/>
          <w:sz w:val="22"/>
          <w:szCs w:val="22"/>
        </w:rPr>
        <w:t>waarmee de stichting zakelijke relaties onderhoudt;</w:t>
      </w:r>
    </w:p>
    <w:p w14:paraId="5D645744" w14:textId="77777777" w:rsidR="00653C8E" w:rsidRPr="001B3991" w:rsidRDefault="00FE400D" w:rsidP="004D669E">
      <w:pPr>
        <w:pStyle w:val="Lijstalinea"/>
        <w:widowControl/>
        <w:numPr>
          <w:ilvl w:val="0"/>
          <w:numId w:val="36"/>
        </w:numPr>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v</w:t>
      </w:r>
      <w:r w:rsidR="004D669E" w:rsidRPr="001B3991">
        <w:rPr>
          <w:rFonts w:asciiTheme="minorHAnsi" w:eastAsia="Times New Roman" w:hAnsiTheme="minorHAnsi" w:cstheme="minorHAnsi"/>
          <w:sz w:val="22"/>
          <w:szCs w:val="22"/>
        </w:rPr>
        <w:t xml:space="preserve">oorkomen </w:t>
      </w:r>
      <w:r w:rsidR="00653C8E" w:rsidRPr="001B3991">
        <w:rPr>
          <w:rFonts w:asciiTheme="minorHAnsi" w:eastAsia="Times New Roman" w:hAnsiTheme="minorHAnsi" w:cstheme="minorHAnsi"/>
          <w:sz w:val="22"/>
          <w:szCs w:val="22"/>
        </w:rPr>
        <w:t>– in het geval er sprake is van een zakelijke relatie zoals genoemd onder a - bevoordeling</w:t>
      </w:r>
      <w:r w:rsidR="004D669E" w:rsidRPr="001B3991">
        <w:rPr>
          <w:rFonts w:asciiTheme="minorHAnsi" w:eastAsia="Times New Roman" w:hAnsiTheme="minorHAnsi" w:cstheme="minorHAnsi"/>
          <w:sz w:val="22"/>
          <w:szCs w:val="22"/>
        </w:rPr>
        <w:t xml:space="preserve"> </w:t>
      </w:r>
      <w:r w:rsidR="00653C8E" w:rsidRPr="001B3991">
        <w:rPr>
          <w:rFonts w:asciiTheme="minorHAnsi" w:eastAsia="Times New Roman" w:hAnsiTheme="minorHAnsi" w:cstheme="minorHAnsi"/>
          <w:sz w:val="22"/>
          <w:szCs w:val="22"/>
        </w:rPr>
        <w:t>dan wel de schijn van bevoordeling in het geval van samenwerking met organisaties, instellingen en bedrijven;</w:t>
      </w:r>
      <w:r w:rsidR="00782456" w:rsidRPr="001B3991">
        <w:rPr>
          <w:rFonts w:asciiTheme="minorHAnsi" w:eastAsia="Times New Roman" w:hAnsiTheme="minorHAnsi" w:cstheme="minorHAnsi"/>
          <w:sz w:val="22"/>
          <w:szCs w:val="22"/>
        </w:rPr>
        <w:t xml:space="preserve"> </w:t>
      </w:r>
    </w:p>
    <w:p w14:paraId="6D74BE57" w14:textId="77777777" w:rsidR="00782456" w:rsidRPr="001B3991" w:rsidRDefault="00FE400D" w:rsidP="004D669E">
      <w:pPr>
        <w:pStyle w:val="Lijstalinea"/>
        <w:widowControl/>
        <w:numPr>
          <w:ilvl w:val="0"/>
          <w:numId w:val="36"/>
        </w:numPr>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o</w:t>
      </w:r>
      <w:r w:rsidR="00653C8E" w:rsidRPr="001B3991">
        <w:rPr>
          <w:rFonts w:asciiTheme="minorHAnsi" w:eastAsia="Times New Roman" w:hAnsiTheme="minorHAnsi" w:cstheme="minorHAnsi"/>
          <w:sz w:val="22"/>
          <w:szCs w:val="22"/>
        </w:rPr>
        <w:t>nthouden zich van betrokkenheid bij de besluitvorming over opdrachten van aanbieders van diensten aan de stichting in het geval die medewerkers familie- of persoonlijke betrekkingen met die aanbieders hebben</w:t>
      </w:r>
      <w:r w:rsidRPr="001B3991">
        <w:rPr>
          <w:rFonts w:asciiTheme="minorHAnsi" w:eastAsia="Times New Roman" w:hAnsiTheme="minorHAnsi" w:cstheme="minorHAnsi"/>
          <w:sz w:val="22"/>
          <w:szCs w:val="22"/>
        </w:rPr>
        <w:t>.</w:t>
      </w:r>
    </w:p>
    <w:p w14:paraId="32B70C5D" w14:textId="77777777" w:rsidR="00782456" w:rsidRPr="001B3991" w:rsidRDefault="00782456">
      <w:pPr>
        <w:widowControl/>
        <w:autoSpaceDE/>
        <w:autoSpaceDN/>
        <w:adjustRightInd/>
        <w:spacing w:after="20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br w:type="page"/>
      </w:r>
    </w:p>
    <w:p w14:paraId="33620FE5" w14:textId="77777777" w:rsidR="00653C8E" w:rsidRPr="001B3991" w:rsidRDefault="00653C8E" w:rsidP="00782456">
      <w:pPr>
        <w:pStyle w:val="Lijstalinea"/>
        <w:widowControl/>
        <w:autoSpaceDE/>
        <w:autoSpaceDN/>
        <w:adjustRightInd/>
        <w:spacing w:line="260" w:lineRule="atLeast"/>
        <w:ind w:left="1080"/>
        <w:rPr>
          <w:rFonts w:asciiTheme="minorHAnsi" w:eastAsia="Times New Roman" w:hAnsiTheme="minorHAnsi" w:cstheme="minorHAnsi"/>
          <w:sz w:val="22"/>
          <w:szCs w:val="22"/>
        </w:rPr>
      </w:pPr>
    </w:p>
    <w:p w14:paraId="5408A24D" w14:textId="77777777" w:rsidR="00923759" w:rsidRPr="001B3991" w:rsidRDefault="00923759" w:rsidP="00923759">
      <w:pPr>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Lid 2</w:t>
      </w:r>
    </w:p>
    <w:p w14:paraId="6A474334" w14:textId="77777777" w:rsidR="00923759" w:rsidRPr="001B3991" w:rsidRDefault="00923759" w:rsidP="00923759">
      <w:pPr>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Het bepaalde in het eerste lid van dit artikel is op overeenkomstige wijze van toepassing op de leden van het college van bestuur en de leden van de raad van toezicht rekening houdend met wat voor deze leden met betrekking tot het voorkomen van belangenverstrengeling is geregeld in de wet, de statuten en reglementen van de stichting</w:t>
      </w:r>
      <w:r w:rsidR="00786864" w:rsidRPr="001B3991">
        <w:rPr>
          <w:rFonts w:asciiTheme="minorHAnsi" w:eastAsia="Times New Roman" w:hAnsiTheme="minorHAnsi" w:cstheme="minorHAnsi"/>
          <w:sz w:val="22"/>
          <w:szCs w:val="22"/>
        </w:rPr>
        <w:t>.</w:t>
      </w:r>
    </w:p>
    <w:p w14:paraId="4AEA1CEC" w14:textId="77777777" w:rsidR="00EC16CD" w:rsidRPr="001B3991" w:rsidRDefault="00EC16CD" w:rsidP="001206CA">
      <w:pPr>
        <w:pStyle w:val="Lijstalinea"/>
        <w:widowControl/>
        <w:autoSpaceDE/>
        <w:autoSpaceDN/>
        <w:adjustRightInd/>
        <w:spacing w:line="260" w:lineRule="atLeast"/>
        <w:ind w:left="720"/>
        <w:rPr>
          <w:rFonts w:asciiTheme="minorHAnsi" w:eastAsia="Times New Roman" w:hAnsiTheme="minorHAnsi" w:cstheme="minorHAnsi"/>
          <w:sz w:val="22"/>
          <w:szCs w:val="22"/>
        </w:rPr>
      </w:pPr>
    </w:p>
    <w:p w14:paraId="12646D51" w14:textId="77777777" w:rsidR="00923759" w:rsidRPr="001B3991" w:rsidRDefault="00923759" w:rsidP="00923759">
      <w:pPr>
        <w:pStyle w:val="Lijstalinea"/>
        <w:widowControl/>
        <w:autoSpaceDE/>
        <w:autoSpaceDN/>
        <w:adjustRightInd/>
        <w:spacing w:line="260" w:lineRule="atLeast"/>
        <w:ind w:left="720"/>
        <w:rPr>
          <w:rFonts w:asciiTheme="minorHAnsi" w:eastAsia="Times New Roman" w:hAnsiTheme="minorHAnsi" w:cstheme="minorHAnsi"/>
          <w:b/>
          <w:sz w:val="22"/>
          <w:szCs w:val="22"/>
        </w:rPr>
      </w:pPr>
      <w:r w:rsidRPr="001B3991">
        <w:rPr>
          <w:rFonts w:asciiTheme="minorHAnsi" w:eastAsia="Times New Roman" w:hAnsiTheme="minorHAnsi" w:cstheme="minorHAnsi"/>
          <w:b/>
          <w:sz w:val="22"/>
          <w:szCs w:val="22"/>
        </w:rPr>
        <w:t>Artikel 7</w:t>
      </w:r>
      <w:r w:rsidRPr="001B3991">
        <w:rPr>
          <w:rFonts w:asciiTheme="minorHAnsi" w:eastAsia="Times New Roman" w:hAnsiTheme="minorHAnsi" w:cstheme="minorHAnsi"/>
          <w:b/>
          <w:sz w:val="22"/>
          <w:szCs w:val="22"/>
        </w:rPr>
        <w:tab/>
        <w:t>Aannemen giften en geschenken</w:t>
      </w:r>
    </w:p>
    <w:p w14:paraId="31C27F43" w14:textId="77777777" w:rsidR="00923759" w:rsidRPr="001B3991" w:rsidRDefault="00923759" w:rsidP="00923759">
      <w:pPr>
        <w:pStyle w:val="Lijstalinea"/>
        <w:widowControl/>
        <w:autoSpaceDE/>
        <w:autoSpaceDN/>
        <w:adjustRightInd/>
        <w:spacing w:line="260" w:lineRule="atLeast"/>
        <w:ind w:left="720"/>
        <w:rPr>
          <w:rFonts w:asciiTheme="minorHAnsi" w:hAnsiTheme="minorHAnsi" w:cstheme="minorHAnsi"/>
          <w:sz w:val="22"/>
          <w:szCs w:val="22"/>
        </w:rPr>
      </w:pPr>
      <w:r w:rsidRPr="001B3991">
        <w:rPr>
          <w:rFonts w:asciiTheme="minorHAnsi" w:hAnsiTheme="minorHAnsi" w:cstheme="minorHAnsi"/>
          <w:sz w:val="22"/>
          <w:szCs w:val="22"/>
        </w:rPr>
        <w:t>Lid 1</w:t>
      </w:r>
    </w:p>
    <w:p w14:paraId="0D990815" w14:textId="77777777" w:rsidR="00923759" w:rsidRPr="001B3991" w:rsidRDefault="00923759" w:rsidP="00923759">
      <w:pPr>
        <w:pStyle w:val="Lijstalinea"/>
        <w:widowControl/>
        <w:autoSpaceDE/>
        <w:autoSpaceDN/>
        <w:adjustRightInd/>
        <w:spacing w:line="260" w:lineRule="atLeast"/>
        <w:ind w:left="720"/>
        <w:rPr>
          <w:rFonts w:asciiTheme="minorHAnsi" w:hAnsiTheme="minorHAnsi" w:cstheme="minorHAnsi"/>
          <w:sz w:val="22"/>
          <w:szCs w:val="22"/>
        </w:rPr>
      </w:pPr>
      <w:r w:rsidRPr="001B3991">
        <w:rPr>
          <w:rFonts w:asciiTheme="minorHAnsi" w:hAnsiTheme="minorHAnsi" w:cstheme="minorHAnsi"/>
          <w:sz w:val="22"/>
          <w:szCs w:val="22"/>
        </w:rPr>
        <w:t xml:space="preserve">Geschenken en giften die medewerkers, de leden van het college van bestuur en de leden van de raad van toezicht uit hoofde van hun functie ontvangen, worden gemeld en geregistreerd en zijn eigendom van </w:t>
      </w:r>
      <w:r w:rsidR="00EC16CD" w:rsidRPr="001B3991">
        <w:rPr>
          <w:rFonts w:asciiTheme="minorHAnsi" w:hAnsiTheme="minorHAnsi" w:cstheme="minorHAnsi"/>
          <w:sz w:val="22"/>
          <w:szCs w:val="22"/>
        </w:rPr>
        <w:t>de stichting.</w:t>
      </w:r>
    </w:p>
    <w:p w14:paraId="42D7BFD5" w14:textId="77777777" w:rsidR="00EC16CD" w:rsidRPr="001B3991" w:rsidRDefault="00EC16CD" w:rsidP="00923759">
      <w:pPr>
        <w:pStyle w:val="Lijstalinea"/>
        <w:widowControl/>
        <w:autoSpaceDE/>
        <w:autoSpaceDN/>
        <w:adjustRightInd/>
        <w:spacing w:line="260" w:lineRule="atLeast"/>
        <w:ind w:left="720"/>
        <w:rPr>
          <w:rFonts w:asciiTheme="minorHAnsi" w:hAnsiTheme="minorHAnsi" w:cstheme="minorHAnsi"/>
          <w:sz w:val="22"/>
          <w:szCs w:val="22"/>
        </w:rPr>
      </w:pPr>
      <w:r w:rsidRPr="001B3991">
        <w:rPr>
          <w:rFonts w:asciiTheme="minorHAnsi" w:hAnsiTheme="minorHAnsi" w:cstheme="minorHAnsi"/>
          <w:sz w:val="22"/>
          <w:szCs w:val="22"/>
        </w:rPr>
        <w:t>Lid 2</w:t>
      </w:r>
    </w:p>
    <w:p w14:paraId="69E71CAD" w14:textId="0215206C" w:rsidR="00EC16CD" w:rsidRPr="001B3991" w:rsidRDefault="00EC16CD" w:rsidP="00923759">
      <w:pPr>
        <w:pStyle w:val="Lijstalinea"/>
        <w:widowControl/>
        <w:autoSpaceDE/>
        <w:autoSpaceDN/>
        <w:adjustRightInd/>
        <w:spacing w:line="260" w:lineRule="atLeast"/>
        <w:ind w:left="720"/>
        <w:rPr>
          <w:rFonts w:asciiTheme="minorHAnsi" w:hAnsiTheme="minorHAnsi" w:cstheme="minorHAnsi"/>
          <w:sz w:val="22"/>
          <w:szCs w:val="22"/>
        </w:rPr>
      </w:pPr>
      <w:r w:rsidRPr="001B3991">
        <w:rPr>
          <w:rFonts w:asciiTheme="minorHAnsi" w:hAnsiTheme="minorHAnsi" w:cstheme="minorHAnsi"/>
          <w:sz w:val="22"/>
          <w:szCs w:val="22"/>
        </w:rPr>
        <w:t>In afwijking van het bepaalde in het eerste lid van dit artikel mogen medewerkers, de leden van het college van bestuur en de leden van de raad giften of geschenken die een waarde van minder dan €</w:t>
      </w:r>
      <w:r w:rsidR="00AF056D" w:rsidRPr="001B3991">
        <w:rPr>
          <w:rFonts w:asciiTheme="minorHAnsi" w:hAnsiTheme="minorHAnsi" w:cstheme="minorHAnsi"/>
          <w:sz w:val="22"/>
          <w:szCs w:val="22"/>
        </w:rPr>
        <w:t xml:space="preserve"> </w:t>
      </w:r>
      <w:r w:rsidR="000C643B">
        <w:rPr>
          <w:rFonts w:asciiTheme="minorHAnsi" w:hAnsiTheme="minorHAnsi" w:cstheme="minorHAnsi"/>
          <w:sz w:val="22"/>
          <w:szCs w:val="22"/>
        </w:rPr>
        <w:t>50</w:t>
      </w:r>
      <w:r w:rsidR="00AF056D" w:rsidRPr="001B3991">
        <w:rPr>
          <w:rFonts w:asciiTheme="minorHAnsi" w:hAnsiTheme="minorHAnsi" w:cstheme="minorHAnsi"/>
          <w:sz w:val="22"/>
          <w:szCs w:val="22"/>
        </w:rPr>
        <w:t xml:space="preserve"> </w:t>
      </w:r>
      <w:r w:rsidRPr="001B3991">
        <w:rPr>
          <w:rFonts w:asciiTheme="minorHAnsi" w:hAnsiTheme="minorHAnsi" w:cstheme="minorHAnsi"/>
          <w:sz w:val="22"/>
          <w:szCs w:val="22"/>
        </w:rPr>
        <w:t>vertegenwoordigen</w:t>
      </w:r>
      <w:r w:rsidR="00B418B1" w:rsidRPr="001B3991">
        <w:rPr>
          <w:rFonts w:asciiTheme="minorHAnsi" w:hAnsiTheme="minorHAnsi" w:cstheme="minorHAnsi"/>
          <w:sz w:val="22"/>
          <w:szCs w:val="22"/>
        </w:rPr>
        <w:t xml:space="preserve"> </w:t>
      </w:r>
      <w:r w:rsidRPr="001B3991">
        <w:rPr>
          <w:rFonts w:asciiTheme="minorHAnsi" w:hAnsiTheme="minorHAnsi" w:cstheme="minorHAnsi"/>
          <w:sz w:val="22"/>
          <w:szCs w:val="22"/>
        </w:rPr>
        <w:t xml:space="preserve">behouden. </w:t>
      </w:r>
    </w:p>
    <w:p w14:paraId="624411EE" w14:textId="77777777" w:rsidR="00EC16CD" w:rsidRPr="001B3991" w:rsidRDefault="00EC16CD" w:rsidP="00923759">
      <w:pPr>
        <w:pStyle w:val="Lijstalinea"/>
        <w:widowControl/>
        <w:autoSpaceDE/>
        <w:autoSpaceDN/>
        <w:adjustRightInd/>
        <w:spacing w:line="260" w:lineRule="atLeast"/>
        <w:ind w:left="720"/>
        <w:rPr>
          <w:rFonts w:asciiTheme="minorHAnsi" w:hAnsiTheme="minorHAnsi" w:cstheme="minorHAnsi"/>
          <w:sz w:val="22"/>
          <w:szCs w:val="22"/>
        </w:rPr>
      </w:pPr>
      <w:r w:rsidRPr="001B3991">
        <w:rPr>
          <w:rFonts w:asciiTheme="minorHAnsi" w:hAnsiTheme="minorHAnsi" w:cstheme="minorHAnsi"/>
          <w:sz w:val="22"/>
          <w:szCs w:val="22"/>
        </w:rPr>
        <w:t>Lid 3</w:t>
      </w:r>
    </w:p>
    <w:p w14:paraId="6870C5AE" w14:textId="77777777" w:rsidR="00EC16CD" w:rsidRPr="001B3991" w:rsidRDefault="00EC16CD" w:rsidP="00923759">
      <w:pPr>
        <w:pStyle w:val="Lijstalinea"/>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hAnsiTheme="minorHAnsi" w:cstheme="minorHAnsi"/>
          <w:sz w:val="22"/>
          <w:szCs w:val="22"/>
        </w:rPr>
        <w:t>Medewerkers, de leden van het college van bestuur en de leden van de raad weigeren altijd een gift of geschenk in het geval er sprake is van een overleg- of onderhandelingssituatie met de gever.</w:t>
      </w:r>
    </w:p>
    <w:p w14:paraId="495C8578" w14:textId="77777777" w:rsidR="00923759" w:rsidRPr="001B3991" w:rsidRDefault="00923759" w:rsidP="001206CA">
      <w:pPr>
        <w:pStyle w:val="Lijstalinea"/>
        <w:widowControl/>
        <w:autoSpaceDE/>
        <w:autoSpaceDN/>
        <w:adjustRightInd/>
        <w:spacing w:line="260" w:lineRule="atLeast"/>
        <w:ind w:left="720"/>
        <w:rPr>
          <w:rFonts w:asciiTheme="minorHAnsi" w:eastAsia="Times New Roman" w:hAnsiTheme="minorHAnsi" w:cstheme="minorHAnsi"/>
          <w:sz w:val="22"/>
          <w:szCs w:val="22"/>
        </w:rPr>
      </w:pPr>
    </w:p>
    <w:p w14:paraId="7D791D96" w14:textId="77777777" w:rsidR="001206CA" w:rsidRPr="001B3991" w:rsidRDefault="001206CA" w:rsidP="001206CA">
      <w:pPr>
        <w:pStyle w:val="Lijstalinea"/>
        <w:widowControl/>
        <w:autoSpaceDE/>
        <w:autoSpaceDN/>
        <w:adjustRightInd/>
        <w:spacing w:line="260" w:lineRule="atLeast"/>
        <w:ind w:left="720"/>
        <w:rPr>
          <w:rFonts w:asciiTheme="minorHAnsi" w:eastAsia="Times New Roman" w:hAnsiTheme="minorHAnsi" w:cstheme="minorHAnsi"/>
          <w:b/>
          <w:sz w:val="22"/>
          <w:szCs w:val="22"/>
        </w:rPr>
      </w:pPr>
      <w:r w:rsidRPr="001B3991">
        <w:rPr>
          <w:rFonts w:asciiTheme="minorHAnsi" w:eastAsia="Times New Roman" w:hAnsiTheme="minorHAnsi" w:cstheme="minorHAnsi"/>
          <w:b/>
          <w:sz w:val="22"/>
          <w:szCs w:val="22"/>
        </w:rPr>
        <w:t xml:space="preserve">Artikel </w:t>
      </w:r>
      <w:r w:rsidR="00EC16CD" w:rsidRPr="001B3991">
        <w:rPr>
          <w:rFonts w:asciiTheme="minorHAnsi" w:eastAsia="Times New Roman" w:hAnsiTheme="minorHAnsi" w:cstheme="minorHAnsi"/>
          <w:b/>
          <w:sz w:val="22"/>
          <w:szCs w:val="22"/>
        </w:rPr>
        <w:t>8</w:t>
      </w:r>
      <w:r w:rsidR="00EC16CD" w:rsidRPr="001B3991">
        <w:rPr>
          <w:rFonts w:asciiTheme="minorHAnsi" w:eastAsia="Times New Roman" w:hAnsiTheme="minorHAnsi" w:cstheme="minorHAnsi"/>
          <w:b/>
          <w:sz w:val="22"/>
          <w:szCs w:val="22"/>
        </w:rPr>
        <w:tab/>
        <w:t>Nevenfuncties</w:t>
      </w:r>
    </w:p>
    <w:p w14:paraId="2A711142" w14:textId="77777777" w:rsidR="00EC16CD" w:rsidRPr="001B3991" w:rsidRDefault="00923759" w:rsidP="00EC16CD">
      <w:pPr>
        <w:pStyle w:val="Lijstalinea"/>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Lid 1</w:t>
      </w:r>
    </w:p>
    <w:p w14:paraId="4EAFDDED" w14:textId="77777777" w:rsidR="00EB0952" w:rsidRPr="001B3991" w:rsidRDefault="00EB0952" w:rsidP="00EB0952">
      <w:pPr>
        <w:pStyle w:val="Lijstalinea"/>
        <w:widowControl/>
        <w:autoSpaceDE/>
        <w:autoSpaceDN/>
        <w:adjustRightInd/>
        <w:spacing w:line="260" w:lineRule="atLeast"/>
        <w:ind w:left="720"/>
        <w:rPr>
          <w:rFonts w:asciiTheme="minorHAnsi" w:hAnsiTheme="minorHAnsi" w:cstheme="minorHAnsi"/>
          <w:sz w:val="22"/>
          <w:szCs w:val="22"/>
        </w:rPr>
      </w:pPr>
      <w:r w:rsidRPr="001B3991">
        <w:rPr>
          <w:rFonts w:asciiTheme="minorHAnsi" w:hAnsiTheme="minorHAnsi" w:cstheme="minorHAnsi"/>
          <w:sz w:val="22"/>
          <w:szCs w:val="22"/>
        </w:rPr>
        <w:t>Medewerkers melden bij hun leidinggevende al hun nevenfuncties waarvan de uitoefening strijdig is of kan zijn met het belang van de stichting.</w:t>
      </w:r>
    </w:p>
    <w:p w14:paraId="4BE1BBD7" w14:textId="77777777" w:rsidR="00EB0952" w:rsidRPr="001B3991" w:rsidRDefault="00EB0952" w:rsidP="00EB0952">
      <w:pPr>
        <w:pStyle w:val="Lijstalinea"/>
        <w:widowControl/>
        <w:autoSpaceDE/>
        <w:autoSpaceDN/>
        <w:adjustRightInd/>
        <w:spacing w:line="260" w:lineRule="atLeast"/>
        <w:ind w:left="720"/>
        <w:rPr>
          <w:rFonts w:asciiTheme="minorHAnsi" w:hAnsiTheme="minorHAnsi" w:cstheme="minorHAnsi"/>
          <w:sz w:val="22"/>
          <w:szCs w:val="22"/>
        </w:rPr>
      </w:pPr>
      <w:r w:rsidRPr="001B3991">
        <w:rPr>
          <w:rFonts w:asciiTheme="minorHAnsi" w:hAnsiTheme="minorHAnsi" w:cstheme="minorHAnsi"/>
          <w:sz w:val="22"/>
          <w:szCs w:val="22"/>
        </w:rPr>
        <w:t>Lid 2</w:t>
      </w:r>
    </w:p>
    <w:p w14:paraId="2DF012C7" w14:textId="77777777" w:rsidR="00EC16CD" w:rsidRPr="001B3991" w:rsidRDefault="00EC16CD" w:rsidP="00EC16CD">
      <w:pPr>
        <w:pStyle w:val="Lijstalinea"/>
        <w:widowControl/>
        <w:autoSpaceDE/>
        <w:autoSpaceDN/>
        <w:adjustRightInd/>
        <w:spacing w:line="260" w:lineRule="atLeast"/>
        <w:ind w:left="720"/>
        <w:rPr>
          <w:rFonts w:asciiTheme="minorHAnsi" w:hAnsiTheme="minorHAnsi" w:cstheme="minorHAnsi"/>
          <w:sz w:val="22"/>
          <w:szCs w:val="22"/>
        </w:rPr>
      </w:pPr>
      <w:r w:rsidRPr="001B3991">
        <w:rPr>
          <w:rFonts w:asciiTheme="minorHAnsi" w:hAnsiTheme="minorHAnsi" w:cstheme="minorHAnsi"/>
          <w:sz w:val="22"/>
          <w:szCs w:val="22"/>
        </w:rPr>
        <w:t xml:space="preserve">Medewerkers vervullen </w:t>
      </w:r>
      <w:r w:rsidR="00EB0952" w:rsidRPr="001B3991">
        <w:rPr>
          <w:rFonts w:asciiTheme="minorHAnsi" w:hAnsiTheme="minorHAnsi" w:cstheme="minorHAnsi"/>
          <w:sz w:val="22"/>
          <w:szCs w:val="22"/>
        </w:rPr>
        <w:t xml:space="preserve">in beginsel </w:t>
      </w:r>
      <w:r w:rsidRPr="001B3991">
        <w:rPr>
          <w:rFonts w:asciiTheme="minorHAnsi" w:hAnsiTheme="minorHAnsi" w:cstheme="minorHAnsi"/>
          <w:sz w:val="22"/>
          <w:szCs w:val="22"/>
        </w:rPr>
        <w:t>geen betaalde of onbetaalde nevenfuncties waarvan de uitoefening strijdig is of kan zijn met het belang van de stichting</w:t>
      </w:r>
      <w:r w:rsidR="00EB0952" w:rsidRPr="001B3991">
        <w:rPr>
          <w:rFonts w:asciiTheme="minorHAnsi" w:hAnsiTheme="minorHAnsi" w:cstheme="minorHAnsi"/>
          <w:sz w:val="22"/>
          <w:szCs w:val="22"/>
        </w:rPr>
        <w:t xml:space="preserve"> tenzij de leidinggevende tot het oordeel komt dat het uitoefenen van de desbetreffende nevenfunctie in een specifieke situatie niet leidt tot een belangenverstrengeling of tot schade voor de stichting.</w:t>
      </w:r>
    </w:p>
    <w:p w14:paraId="6E0D36CE" w14:textId="77777777" w:rsidR="00EC16CD" w:rsidRPr="001B3991" w:rsidRDefault="00EC16CD" w:rsidP="00EC16CD">
      <w:pPr>
        <w:pStyle w:val="Lijstalinea"/>
        <w:widowControl/>
        <w:autoSpaceDE/>
        <w:autoSpaceDN/>
        <w:adjustRightInd/>
        <w:spacing w:line="260" w:lineRule="atLeast"/>
        <w:ind w:left="720"/>
        <w:rPr>
          <w:rFonts w:asciiTheme="minorHAnsi" w:hAnsiTheme="minorHAnsi" w:cstheme="minorHAnsi"/>
          <w:sz w:val="22"/>
          <w:szCs w:val="22"/>
        </w:rPr>
      </w:pPr>
      <w:r w:rsidRPr="001B3991">
        <w:rPr>
          <w:rFonts w:asciiTheme="minorHAnsi" w:hAnsiTheme="minorHAnsi" w:cstheme="minorHAnsi"/>
          <w:sz w:val="22"/>
          <w:szCs w:val="22"/>
        </w:rPr>
        <w:t xml:space="preserve">Lid </w:t>
      </w:r>
      <w:r w:rsidR="00EB0952" w:rsidRPr="001B3991">
        <w:rPr>
          <w:rFonts w:asciiTheme="minorHAnsi" w:hAnsiTheme="minorHAnsi" w:cstheme="minorHAnsi"/>
          <w:sz w:val="22"/>
          <w:szCs w:val="22"/>
        </w:rPr>
        <w:t>3</w:t>
      </w:r>
    </w:p>
    <w:p w14:paraId="0BFC66DD" w14:textId="77777777" w:rsidR="00EB0952" w:rsidRPr="001B3991" w:rsidRDefault="00EB0952" w:rsidP="00EB0952">
      <w:pPr>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Het bepaalde in het eerste lid van dit artikel is op overeenkomstige wijze van toepassing op de leden van het college van bestuur en de leden van de raad van toezicht rekening houdend met wat voor deze leden met betrekking tot het uitoefenen van nevenfuncties is geregeld in de wet, de statuten en reglementen van de stichting</w:t>
      </w:r>
      <w:r w:rsidR="00460A93" w:rsidRPr="001B3991">
        <w:rPr>
          <w:rFonts w:asciiTheme="minorHAnsi" w:eastAsia="Times New Roman" w:hAnsiTheme="minorHAnsi" w:cstheme="minorHAnsi"/>
          <w:sz w:val="22"/>
          <w:szCs w:val="22"/>
        </w:rPr>
        <w:t>.</w:t>
      </w:r>
    </w:p>
    <w:p w14:paraId="6D02E0A8" w14:textId="77777777" w:rsidR="00EB0952" w:rsidRPr="001B3991" w:rsidRDefault="00EB0952" w:rsidP="00EC16CD">
      <w:pPr>
        <w:pStyle w:val="Lijstalinea"/>
        <w:widowControl/>
        <w:autoSpaceDE/>
        <w:autoSpaceDN/>
        <w:adjustRightInd/>
        <w:spacing w:line="260" w:lineRule="atLeast"/>
        <w:ind w:left="720"/>
        <w:rPr>
          <w:rFonts w:asciiTheme="minorHAnsi" w:hAnsiTheme="minorHAnsi" w:cstheme="minorHAnsi"/>
          <w:sz w:val="22"/>
          <w:szCs w:val="22"/>
        </w:rPr>
      </w:pPr>
    </w:p>
    <w:p w14:paraId="22718BF6" w14:textId="77777777" w:rsidR="001206CA" w:rsidRPr="001B3991" w:rsidRDefault="001206CA" w:rsidP="001206CA">
      <w:pPr>
        <w:pStyle w:val="Lijstalinea"/>
        <w:widowControl/>
        <w:autoSpaceDE/>
        <w:autoSpaceDN/>
        <w:adjustRightInd/>
        <w:spacing w:line="260" w:lineRule="atLeast"/>
        <w:ind w:left="720"/>
        <w:rPr>
          <w:rFonts w:asciiTheme="minorHAnsi" w:eastAsia="Times New Roman" w:hAnsiTheme="minorHAnsi" w:cstheme="minorHAnsi"/>
          <w:b/>
          <w:sz w:val="22"/>
          <w:szCs w:val="22"/>
        </w:rPr>
      </w:pPr>
      <w:r w:rsidRPr="001B3991">
        <w:rPr>
          <w:rFonts w:asciiTheme="minorHAnsi" w:eastAsia="Times New Roman" w:hAnsiTheme="minorHAnsi" w:cstheme="minorHAnsi"/>
          <w:b/>
          <w:sz w:val="22"/>
          <w:szCs w:val="22"/>
        </w:rPr>
        <w:t xml:space="preserve">Artikel </w:t>
      </w:r>
      <w:r w:rsidR="007D5D3A" w:rsidRPr="001B3991">
        <w:rPr>
          <w:rFonts w:asciiTheme="minorHAnsi" w:eastAsia="Times New Roman" w:hAnsiTheme="minorHAnsi" w:cstheme="minorHAnsi"/>
          <w:b/>
          <w:sz w:val="22"/>
          <w:szCs w:val="22"/>
        </w:rPr>
        <w:t>9</w:t>
      </w:r>
      <w:r w:rsidR="00CF22BA" w:rsidRPr="001B3991">
        <w:rPr>
          <w:rFonts w:asciiTheme="minorHAnsi" w:eastAsia="Times New Roman" w:hAnsiTheme="minorHAnsi" w:cstheme="minorHAnsi"/>
          <w:b/>
          <w:sz w:val="22"/>
          <w:szCs w:val="22"/>
        </w:rPr>
        <w:tab/>
        <w:t xml:space="preserve">Reizen, excursies en evenementen </w:t>
      </w:r>
    </w:p>
    <w:p w14:paraId="79132AD0" w14:textId="77777777" w:rsidR="007D5D3A" w:rsidRPr="001B3991" w:rsidRDefault="007D5D3A" w:rsidP="007D5D3A">
      <w:pPr>
        <w:pStyle w:val="Lijstalinea"/>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Lid 1</w:t>
      </w:r>
    </w:p>
    <w:p w14:paraId="6F5E7495" w14:textId="77777777" w:rsidR="00460A93" w:rsidRPr="001B3991" w:rsidRDefault="007D5D3A" w:rsidP="007D5D3A">
      <w:pPr>
        <w:pStyle w:val="Lijstalinea"/>
        <w:widowControl/>
        <w:autoSpaceDE/>
        <w:autoSpaceDN/>
        <w:adjustRightInd/>
        <w:spacing w:line="260" w:lineRule="atLeast"/>
        <w:ind w:left="720"/>
        <w:rPr>
          <w:rFonts w:asciiTheme="minorHAnsi" w:hAnsiTheme="minorHAnsi" w:cstheme="minorHAnsi"/>
          <w:sz w:val="22"/>
          <w:szCs w:val="22"/>
        </w:rPr>
      </w:pPr>
      <w:r w:rsidRPr="001B3991">
        <w:rPr>
          <w:rFonts w:asciiTheme="minorHAnsi" w:hAnsiTheme="minorHAnsi" w:cstheme="minorHAnsi"/>
          <w:sz w:val="22"/>
          <w:szCs w:val="22"/>
        </w:rPr>
        <w:t xml:space="preserve">Het volgen van excursies en bijwonen van evenementen op uitnodiging van derden zijn alleen toegestaan als er </w:t>
      </w:r>
      <w:r w:rsidR="0071371F" w:rsidRPr="001B3991">
        <w:rPr>
          <w:rFonts w:asciiTheme="minorHAnsi" w:hAnsiTheme="minorHAnsi" w:cstheme="minorHAnsi"/>
          <w:sz w:val="22"/>
          <w:szCs w:val="22"/>
        </w:rPr>
        <w:t>– ter beoordeling van de leidinggevende – s</w:t>
      </w:r>
      <w:r w:rsidRPr="001B3991">
        <w:rPr>
          <w:rFonts w:asciiTheme="minorHAnsi" w:hAnsiTheme="minorHAnsi" w:cstheme="minorHAnsi"/>
          <w:sz w:val="22"/>
          <w:szCs w:val="22"/>
        </w:rPr>
        <w:t>prake is van een concreet belang voor de stichting.</w:t>
      </w:r>
    </w:p>
    <w:p w14:paraId="15AB5E42" w14:textId="77777777" w:rsidR="00460A93" w:rsidRPr="001B3991" w:rsidRDefault="00460A93">
      <w:pPr>
        <w:widowControl/>
        <w:autoSpaceDE/>
        <w:autoSpaceDN/>
        <w:adjustRightInd/>
        <w:spacing w:after="200"/>
        <w:rPr>
          <w:rFonts w:asciiTheme="minorHAnsi" w:hAnsiTheme="minorHAnsi" w:cstheme="minorHAnsi"/>
          <w:sz w:val="22"/>
          <w:szCs w:val="22"/>
        </w:rPr>
      </w:pPr>
      <w:r w:rsidRPr="001B3991">
        <w:rPr>
          <w:rFonts w:asciiTheme="minorHAnsi" w:hAnsiTheme="minorHAnsi" w:cstheme="minorHAnsi"/>
          <w:sz w:val="22"/>
          <w:szCs w:val="22"/>
        </w:rPr>
        <w:br w:type="page"/>
      </w:r>
    </w:p>
    <w:p w14:paraId="6A4BD3A1" w14:textId="77777777" w:rsidR="007D5D3A" w:rsidRPr="001B3991" w:rsidRDefault="007D5D3A" w:rsidP="007D5D3A">
      <w:pPr>
        <w:pStyle w:val="Lijstalinea"/>
        <w:widowControl/>
        <w:autoSpaceDE/>
        <w:autoSpaceDN/>
        <w:adjustRightInd/>
        <w:spacing w:line="260" w:lineRule="atLeast"/>
        <w:ind w:left="720"/>
        <w:rPr>
          <w:rFonts w:asciiTheme="minorHAnsi" w:hAnsiTheme="minorHAnsi" w:cstheme="minorHAnsi"/>
          <w:sz w:val="22"/>
          <w:szCs w:val="22"/>
        </w:rPr>
      </w:pPr>
    </w:p>
    <w:p w14:paraId="7A02B687" w14:textId="77777777" w:rsidR="007D5D3A" w:rsidRPr="001B3991" w:rsidRDefault="007D5D3A" w:rsidP="001206CA">
      <w:pPr>
        <w:pStyle w:val="Lijstalinea"/>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Lid 2</w:t>
      </w:r>
    </w:p>
    <w:p w14:paraId="55216096" w14:textId="77777777" w:rsidR="00CF22BA" w:rsidRPr="001B3991" w:rsidRDefault="007D5D3A" w:rsidP="001206CA">
      <w:pPr>
        <w:pStyle w:val="Lijstalinea"/>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Een medewerker kan een buitenlandse dienstreis uitsluitend maken nadat het college van bestuur daarvoor toestemming heeft verleend. Een verzoek daartoe dient informatie te</w:t>
      </w:r>
      <w:r w:rsidR="00CF22BA" w:rsidRPr="001B3991">
        <w:rPr>
          <w:rFonts w:asciiTheme="minorHAnsi" w:eastAsia="Times New Roman" w:hAnsiTheme="minorHAnsi" w:cstheme="minorHAnsi"/>
          <w:sz w:val="22"/>
          <w:szCs w:val="22"/>
        </w:rPr>
        <w:t xml:space="preserve"> bevatten over het doel van de reis, het belang voor de stichting en de kosten. </w:t>
      </w:r>
    </w:p>
    <w:p w14:paraId="7C834AF5" w14:textId="77777777" w:rsidR="00CF22BA" w:rsidRPr="001B3991" w:rsidRDefault="00CF22BA" w:rsidP="001206CA">
      <w:pPr>
        <w:pStyle w:val="Lijstalinea"/>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Lid 3</w:t>
      </w:r>
    </w:p>
    <w:p w14:paraId="53DF8B7E" w14:textId="77777777" w:rsidR="001206CA" w:rsidRPr="001B3991" w:rsidRDefault="00CF22BA" w:rsidP="00CF22BA">
      <w:pPr>
        <w:pStyle w:val="Lijstalinea"/>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In het geval een lid van het college van bestuur of een lid van de raad van toezicht een buitenlandse dienstreis wil maken is het bepaalde in het tweede lid van dit artikel van overeenkomstige toepassing. De raad van toezicht beslist over het verzoek.</w:t>
      </w:r>
    </w:p>
    <w:p w14:paraId="41F74F98" w14:textId="77777777" w:rsidR="00B912DC" w:rsidRPr="001B3991" w:rsidRDefault="00B912DC" w:rsidP="00CF22BA">
      <w:pPr>
        <w:pStyle w:val="Lijstalinea"/>
        <w:widowControl/>
        <w:autoSpaceDE/>
        <w:autoSpaceDN/>
        <w:adjustRightInd/>
        <w:spacing w:line="260" w:lineRule="atLeast"/>
        <w:ind w:left="720"/>
        <w:rPr>
          <w:rFonts w:asciiTheme="minorHAnsi" w:eastAsia="Times New Roman" w:hAnsiTheme="minorHAnsi" w:cstheme="minorHAnsi"/>
          <w:sz w:val="22"/>
          <w:szCs w:val="22"/>
        </w:rPr>
      </w:pPr>
    </w:p>
    <w:p w14:paraId="47B5467F" w14:textId="77777777" w:rsidR="00CF22BA" w:rsidRPr="001B3991" w:rsidRDefault="00CF22BA" w:rsidP="00CF22BA">
      <w:pPr>
        <w:pStyle w:val="Lijstalinea"/>
        <w:widowControl/>
        <w:autoSpaceDE/>
        <w:autoSpaceDN/>
        <w:adjustRightInd/>
        <w:spacing w:line="260" w:lineRule="atLeast"/>
        <w:ind w:left="720"/>
        <w:rPr>
          <w:rFonts w:asciiTheme="minorHAnsi" w:eastAsia="Times New Roman" w:hAnsiTheme="minorHAnsi" w:cstheme="minorHAnsi"/>
          <w:b/>
          <w:sz w:val="22"/>
          <w:szCs w:val="22"/>
        </w:rPr>
      </w:pPr>
      <w:r w:rsidRPr="001B3991">
        <w:rPr>
          <w:rFonts w:asciiTheme="minorHAnsi" w:eastAsia="Times New Roman" w:hAnsiTheme="minorHAnsi" w:cstheme="minorHAnsi"/>
          <w:b/>
          <w:sz w:val="22"/>
          <w:szCs w:val="22"/>
        </w:rPr>
        <w:t>Artikel 10</w:t>
      </w:r>
      <w:r w:rsidRPr="001B3991">
        <w:rPr>
          <w:rFonts w:asciiTheme="minorHAnsi" w:eastAsia="Times New Roman" w:hAnsiTheme="minorHAnsi" w:cstheme="minorHAnsi"/>
          <w:b/>
          <w:sz w:val="22"/>
          <w:szCs w:val="22"/>
        </w:rPr>
        <w:tab/>
        <w:t>Gebruik van voorzieningen van de stichting</w:t>
      </w:r>
    </w:p>
    <w:p w14:paraId="105E4C88" w14:textId="77777777" w:rsidR="00CF22BA" w:rsidRPr="001B3991" w:rsidRDefault="00CF22BA" w:rsidP="00CF22BA">
      <w:pPr>
        <w:pStyle w:val="Lijstalinea"/>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Lid 1</w:t>
      </w:r>
    </w:p>
    <w:p w14:paraId="0CAAC172" w14:textId="77777777" w:rsidR="00B912DC" w:rsidRPr="001B3991" w:rsidRDefault="00B912DC" w:rsidP="00CF22BA">
      <w:pPr>
        <w:pStyle w:val="Lijstalinea"/>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Met het oog op het belang van de uit te voeren werkzaamheden kan het college van bestuur aan medewerkers op basis van een bruikleenovereenkomst de volgende voorzieningen ter beschikking stellen:</w:t>
      </w:r>
    </w:p>
    <w:p w14:paraId="0DCBE332" w14:textId="77777777" w:rsidR="00B912DC" w:rsidRPr="001B3991" w:rsidRDefault="00B912DC" w:rsidP="00B912DC">
      <w:pPr>
        <w:pStyle w:val="Lijstalinea"/>
        <w:widowControl/>
        <w:numPr>
          <w:ilvl w:val="0"/>
          <w:numId w:val="37"/>
        </w:numPr>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een mobiele telefoon;</w:t>
      </w:r>
    </w:p>
    <w:p w14:paraId="61D7B227" w14:textId="77777777" w:rsidR="00B912DC" w:rsidRPr="001B3991" w:rsidRDefault="00B912DC" w:rsidP="00B912DC">
      <w:pPr>
        <w:pStyle w:val="Lijstalinea"/>
        <w:widowControl/>
        <w:numPr>
          <w:ilvl w:val="0"/>
          <w:numId w:val="37"/>
        </w:numPr>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een laptop;</w:t>
      </w:r>
    </w:p>
    <w:p w14:paraId="2ADA7CD4" w14:textId="77777777" w:rsidR="00CF22BA" w:rsidRPr="001B3991" w:rsidRDefault="00B912DC" w:rsidP="00B912DC">
      <w:pPr>
        <w:pStyle w:val="Lijstalinea"/>
        <w:widowControl/>
        <w:numPr>
          <w:ilvl w:val="0"/>
          <w:numId w:val="37"/>
        </w:numPr>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 xml:space="preserve">etc. </w:t>
      </w:r>
    </w:p>
    <w:p w14:paraId="1AF391C2" w14:textId="77777777" w:rsidR="00CF22BA" w:rsidRPr="001B3991" w:rsidRDefault="00CF22BA" w:rsidP="00CF22BA">
      <w:pPr>
        <w:pStyle w:val="Lijstalinea"/>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Lid 2</w:t>
      </w:r>
    </w:p>
    <w:p w14:paraId="0D2B708F" w14:textId="77777777" w:rsidR="00CF22BA" w:rsidRPr="001B3991" w:rsidRDefault="00B912DC" w:rsidP="00CF22BA">
      <w:pPr>
        <w:pStyle w:val="Lijstalinea"/>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De medewerkers gebruiken de in het eerste lid van dit artikel genoemde voorzieningen overeenkomstig de voorschriften die deel uitmaken van de bruikleenovereenkomst.</w:t>
      </w:r>
    </w:p>
    <w:p w14:paraId="5689D073" w14:textId="77777777" w:rsidR="00CF22BA" w:rsidRPr="001B3991" w:rsidRDefault="00CF22BA" w:rsidP="00CF22BA">
      <w:pPr>
        <w:pStyle w:val="Lijstalinea"/>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Lid 3</w:t>
      </w:r>
    </w:p>
    <w:p w14:paraId="000EB5F4" w14:textId="77777777" w:rsidR="00B912DC" w:rsidRPr="001B3991" w:rsidRDefault="00B912DC" w:rsidP="00CF22BA">
      <w:pPr>
        <w:pStyle w:val="Lijstalinea"/>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Het college van bestuur kan het gebruik van de in het eerste lid van dit artikel genoemde voorzieningen slechts contr</w:t>
      </w:r>
      <w:r w:rsidR="00AB6BE5" w:rsidRPr="001B3991">
        <w:rPr>
          <w:rFonts w:asciiTheme="minorHAnsi" w:eastAsia="Times New Roman" w:hAnsiTheme="minorHAnsi" w:cstheme="minorHAnsi"/>
          <w:sz w:val="22"/>
          <w:szCs w:val="22"/>
        </w:rPr>
        <w:t>o</w:t>
      </w:r>
      <w:r w:rsidRPr="001B3991">
        <w:rPr>
          <w:rFonts w:asciiTheme="minorHAnsi" w:eastAsia="Times New Roman" w:hAnsiTheme="minorHAnsi" w:cstheme="minorHAnsi"/>
          <w:sz w:val="22"/>
          <w:szCs w:val="22"/>
        </w:rPr>
        <w:t>leren</w:t>
      </w:r>
      <w:r w:rsidR="00AB6BE5" w:rsidRPr="001B3991">
        <w:rPr>
          <w:rFonts w:asciiTheme="minorHAnsi" w:eastAsia="Times New Roman" w:hAnsiTheme="minorHAnsi" w:cstheme="minorHAnsi"/>
          <w:sz w:val="22"/>
          <w:szCs w:val="22"/>
        </w:rPr>
        <w:t xml:space="preserve"> voor zover er sprake is van een vermoeden van misbruik dan wel handelen in strijd met de </w:t>
      </w:r>
      <w:r w:rsidR="00BC7ACB" w:rsidRPr="001B3991">
        <w:rPr>
          <w:rFonts w:asciiTheme="minorHAnsi" w:eastAsia="Times New Roman" w:hAnsiTheme="minorHAnsi" w:cstheme="minorHAnsi"/>
          <w:sz w:val="22"/>
          <w:szCs w:val="22"/>
        </w:rPr>
        <w:t>C</w:t>
      </w:r>
      <w:r w:rsidR="00AB6BE5" w:rsidRPr="001B3991">
        <w:rPr>
          <w:rFonts w:asciiTheme="minorHAnsi" w:eastAsia="Times New Roman" w:hAnsiTheme="minorHAnsi" w:cstheme="minorHAnsi"/>
          <w:sz w:val="22"/>
          <w:szCs w:val="22"/>
        </w:rPr>
        <w:t>ode.</w:t>
      </w:r>
    </w:p>
    <w:p w14:paraId="4F6713E0" w14:textId="77777777" w:rsidR="00AB6BE5" w:rsidRPr="001B3991" w:rsidRDefault="00AB6BE5" w:rsidP="00CF22BA">
      <w:pPr>
        <w:pStyle w:val="Lijstalinea"/>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Lid 4</w:t>
      </w:r>
    </w:p>
    <w:p w14:paraId="40726818" w14:textId="77777777" w:rsidR="00AB6BE5" w:rsidRPr="001B3991" w:rsidRDefault="00AB6BE5" w:rsidP="00AB6BE5">
      <w:pPr>
        <w:widowControl/>
        <w:autoSpaceDE/>
        <w:autoSpaceDN/>
        <w:adjustRightInd/>
        <w:spacing w:line="260" w:lineRule="atLeast"/>
        <w:ind w:left="72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Het bepaalde in dit artikel is van overeenkomstig toepassing op de leden van het college van bestuur rekening houdend met wat voor deze leden met betrekking tot het gebruik van voorzieningen met de raad van toezicht is afgesproken.</w:t>
      </w:r>
    </w:p>
    <w:p w14:paraId="00104188" w14:textId="77777777" w:rsidR="005616F0" w:rsidRPr="001B3991" w:rsidRDefault="005616F0" w:rsidP="00AB6BE5">
      <w:pPr>
        <w:widowControl/>
        <w:autoSpaceDE/>
        <w:autoSpaceDN/>
        <w:adjustRightInd/>
        <w:spacing w:line="260" w:lineRule="atLeast"/>
        <w:ind w:left="720"/>
        <w:rPr>
          <w:rFonts w:asciiTheme="minorHAnsi" w:eastAsia="Times New Roman" w:hAnsiTheme="minorHAnsi" w:cstheme="minorHAnsi"/>
          <w:sz w:val="22"/>
          <w:szCs w:val="22"/>
        </w:rPr>
      </w:pPr>
    </w:p>
    <w:p w14:paraId="0AAEA599" w14:textId="77777777" w:rsidR="00793AA0" w:rsidRPr="001B3991" w:rsidRDefault="00793AA0" w:rsidP="00AB6BE5">
      <w:pPr>
        <w:widowControl/>
        <w:autoSpaceDE/>
        <w:autoSpaceDN/>
        <w:adjustRightInd/>
        <w:spacing w:line="260" w:lineRule="atLeast"/>
        <w:ind w:left="720"/>
        <w:rPr>
          <w:rFonts w:asciiTheme="minorHAnsi" w:eastAsia="Times New Roman" w:hAnsiTheme="minorHAnsi" w:cstheme="minorHAnsi"/>
          <w:sz w:val="22"/>
          <w:szCs w:val="22"/>
        </w:rPr>
      </w:pPr>
    </w:p>
    <w:p w14:paraId="691391FB" w14:textId="77777777" w:rsidR="003A6BAB" w:rsidRPr="001B3991" w:rsidRDefault="00793AA0" w:rsidP="00793AA0">
      <w:pPr>
        <w:widowControl/>
        <w:autoSpaceDE/>
        <w:autoSpaceDN/>
        <w:adjustRightInd/>
        <w:spacing w:line="260" w:lineRule="atLeast"/>
        <w:ind w:left="720"/>
        <w:rPr>
          <w:rFonts w:asciiTheme="minorHAnsi" w:eastAsia="Times New Roman" w:hAnsiTheme="minorHAnsi" w:cstheme="minorHAnsi"/>
          <w:b/>
          <w:sz w:val="22"/>
          <w:szCs w:val="22"/>
        </w:rPr>
      </w:pPr>
      <w:r w:rsidRPr="001B3991">
        <w:rPr>
          <w:rFonts w:asciiTheme="minorHAnsi" w:eastAsia="Times New Roman" w:hAnsiTheme="minorHAnsi" w:cstheme="minorHAnsi"/>
          <w:b/>
          <w:sz w:val="22"/>
          <w:szCs w:val="22"/>
        </w:rPr>
        <w:t>Artikel 11</w:t>
      </w:r>
      <w:r w:rsidR="0071371F" w:rsidRPr="001B3991">
        <w:rPr>
          <w:rFonts w:asciiTheme="minorHAnsi" w:eastAsia="Times New Roman" w:hAnsiTheme="minorHAnsi" w:cstheme="minorHAnsi"/>
          <w:b/>
          <w:sz w:val="22"/>
          <w:szCs w:val="22"/>
        </w:rPr>
        <w:tab/>
        <w:t>Melden</w:t>
      </w:r>
      <w:r w:rsidR="003A6BAB" w:rsidRPr="001B3991">
        <w:rPr>
          <w:rFonts w:asciiTheme="minorHAnsi" w:eastAsia="Times New Roman" w:hAnsiTheme="minorHAnsi" w:cstheme="minorHAnsi"/>
          <w:b/>
          <w:sz w:val="22"/>
          <w:szCs w:val="22"/>
        </w:rPr>
        <w:t xml:space="preserve"> (vermoeden) van misstanden</w:t>
      </w:r>
    </w:p>
    <w:p w14:paraId="2ED448E8" w14:textId="77777777" w:rsidR="00AB6BE5" w:rsidRPr="001B3991" w:rsidRDefault="005616F0" w:rsidP="00793AA0">
      <w:pPr>
        <w:widowControl/>
        <w:autoSpaceDE/>
        <w:autoSpaceDN/>
        <w:adjustRightInd/>
        <w:spacing w:line="260" w:lineRule="atLeast"/>
        <w:ind w:left="720"/>
        <w:rPr>
          <w:rFonts w:asciiTheme="minorHAnsi" w:hAnsiTheme="minorHAnsi" w:cstheme="minorHAnsi"/>
          <w:b/>
          <w:bCs/>
          <w:sz w:val="22"/>
          <w:szCs w:val="22"/>
        </w:rPr>
      </w:pPr>
      <w:r w:rsidRPr="001B3991">
        <w:rPr>
          <w:rFonts w:asciiTheme="minorHAnsi" w:eastAsia="Times New Roman" w:hAnsiTheme="minorHAnsi" w:cstheme="minorHAnsi"/>
          <w:sz w:val="22"/>
          <w:szCs w:val="22"/>
        </w:rPr>
        <w:t>Leerlingen en m</w:t>
      </w:r>
      <w:r w:rsidR="001F4BE0" w:rsidRPr="001B3991">
        <w:rPr>
          <w:rFonts w:asciiTheme="minorHAnsi" w:eastAsia="Times New Roman" w:hAnsiTheme="minorHAnsi" w:cstheme="minorHAnsi"/>
          <w:sz w:val="22"/>
          <w:szCs w:val="22"/>
        </w:rPr>
        <w:t xml:space="preserve">edewerkers melden </w:t>
      </w:r>
      <w:r w:rsidR="00793AA0" w:rsidRPr="001B3991">
        <w:rPr>
          <w:rFonts w:asciiTheme="minorHAnsi" w:eastAsia="Times New Roman" w:hAnsiTheme="minorHAnsi" w:cstheme="minorHAnsi"/>
          <w:sz w:val="22"/>
          <w:szCs w:val="22"/>
        </w:rPr>
        <w:t>het vermoeden van misstanden binnen de stichting niet aan de pers en aan derden buiten de stichting. In het geval van het vermoeden van misstanden binnen de stichting maken de medewerkers gebruik van de voor de stichting geldende klachtenregeling of klokkenluidersregeling.</w:t>
      </w:r>
    </w:p>
    <w:tbl>
      <w:tblPr>
        <w:tblStyle w:val="Tabelraster"/>
        <w:tblpPr w:leftFromText="141" w:rightFromText="141" w:vertAnchor="text" w:horzAnchor="page" w:tblpX="2416" w:tblpY="327"/>
        <w:tblW w:w="0" w:type="auto"/>
        <w:tblLook w:val="04A0" w:firstRow="1" w:lastRow="0" w:firstColumn="1" w:lastColumn="0" w:noHBand="0" w:noVBand="1"/>
      </w:tblPr>
      <w:tblGrid>
        <w:gridCol w:w="8812"/>
      </w:tblGrid>
      <w:tr w:rsidR="00C2702C" w:rsidRPr="001B3991" w14:paraId="46210C8F" w14:textId="77777777" w:rsidTr="00C2702C">
        <w:tc>
          <w:tcPr>
            <w:tcW w:w="8812" w:type="dxa"/>
          </w:tcPr>
          <w:p w14:paraId="20FDC42D" w14:textId="77777777" w:rsidR="00C2702C" w:rsidRPr="001B3991" w:rsidRDefault="00C2702C" w:rsidP="00C2702C">
            <w:pPr>
              <w:widowControl/>
              <w:autoSpaceDE/>
              <w:autoSpaceDN/>
              <w:adjustRightInd/>
              <w:rPr>
                <w:rFonts w:asciiTheme="minorHAnsi" w:eastAsia="Times New Roman" w:hAnsiTheme="minorHAnsi" w:cstheme="minorHAnsi"/>
                <w:b/>
                <w:sz w:val="22"/>
                <w:szCs w:val="22"/>
                <w:lang w:val="nl-NL"/>
              </w:rPr>
            </w:pPr>
          </w:p>
          <w:p w14:paraId="425BA84C" w14:textId="77777777" w:rsidR="00C2702C" w:rsidRPr="001B3991" w:rsidRDefault="00065C84" w:rsidP="00C2702C">
            <w:pPr>
              <w:widowControl/>
              <w:autoSpaceDE/>
              <w:autoSpaceDN/>
              <w:adjustRightInd/>
              <w:rPr>
                <w:rFonts w:asciiTheme="minorHAnsi" w:eastAsia="Times New Roman" w:hAnsiTheme="minorHAnsi" w:cstheme="minorHAnsi"/>
                <w:b/>
                <w:sz w:val="22"/>
                <w:szCs w:val="22"/>
                <w:lang w:val="nl-NL"/>
              </w:rPr>
            </w:pPr>
            <w:r w:rsidRPr="001B3991">
              <w:rPr>
                <w:rFonts w:asciiTheme="minorHAnsi" w:eastAsia="Times New Roman" w:hAnsiTheme="minorHAnsi" w:cstheme="minorHAnsi"/>
                <w:b/>
                <w:sz w:val="22"/>
                <w:szCs w:val="22"/>
                <w:lang w:val="nl-NL"/>
              </w:rPr>
              <w:t xml:space="preserve">          Artikel 12     I</w:t>
            </w:r>
            <w:r w:rsidR="00C2702C" w:rsidRPr="001B3991">
              <w:rPr>
                <w:rFonts w:asciiTheme="minorHAnsi" w:eastAsia="Times New Roman" w:hAnsiTheme="minorHAnsi" w:cstheme="minorHAnsi"/>
                <w:b/>
                <w:sz w:val="22"/>
                <w:szCs w:val="22"/>
                <w:lang w:val="nl-NL"/>
              </w:rPr>
              <w:t>ntegriteitscommissie</w:t>
            </w:r>
          </w:p>
          <w:p w14:paraId="51543D0E" w14:textId="77777777" w:rsidR="00C2702C" w:rsidRPr="001B3991" w:rsidRDefault="00C2702C" w:rsidP="00C2702C">
            <w:pPr>
              <w:widowControl/>
              <w:autoSpaceDE/>
              <w:autoSpaceDN/>
              <w:adjustRightInd/>
              <w:rPr>
                <w:rFonts w:asciiTheme="minorHAnsi" w:eastAsia="Times New Roman" w:hAnsiTheme="minorHAnsi" w:cstheme="minorHAnsi"/>
                <w:sz w:val="22"/>
                <w:szCs w:val="22"/>
                <w:lang w:val="nl-NL"/>
              </w:rPr>
            </w:pPr>
            <w:r w:rsidRPr="001B3991">
              <w:rPr>
                <w:rFonts w:asciiTheme="minorHAnsi" w:eastAsia="Times New Roman" w:hAnsiTheme="minorHAnsi" w:cstheme="minorHAnsi"/>
                <w:b/>
                <w:sz w:val="22"/>
                <w:szCs w:val="22"/>
                <w:lang w:val="nl-NL"/>
              </w:rPr>
              <w:t xml:space="preserve">          </w:t>
            </w:r>
            <w:r w:rsidRPr="001B3991">
              <w:rPr>
                <w:rFonts w:asciiTheme="minorHAnsi" w:eastAsia="Times New Roman" w:hAnsiTheme="minorHAnsi" w:cstheme="minorHAnsi"/>
                <w:sz w:val="22"/>
                <w:szCs w:val="22"/>
                <w:lang w:val="nl-NL"/>
              </w:rPr>
              <w:t>Lid 1</w:t>
            </w:r>
          </w:p>
          <w:p w14:paraId="27B72CEF" w14:textId="77777777" w:rsidR="00C2702C" w:rsidRPr="001B3991" w:rsidRDefault="00C2702C" w:rsidP="00C2702C">
            <w:pPr>
              <w:widowControl/>
              <w:autoSpaceDE/>
              <w:autoSpaceDN/>
              <w:adjustRightInd/>
              <w:rPr>
                <w:rFonts w:asciiTheme="minorHAnsi" w:eastAsia="Times New Roman" w:hAnsiTheme="minorHAnsi" w:cstheme="minorHAnsi"/>
                <w:sz w:val="22"/>
                <w:szCs w:val="22"/>
                <w:lang w:val="nl-NL"/>
              </w:rPr>
            </w:pPr>
            <w:r w:rsidRPr="001B3991">
              <w:rPr>
                <w:rFonts w:asciiTheme="minorHAnsi" w:eastAsia="Times New Roman" w:hAnsiTheme="minorHAnsi" w:cstheme="minorHAnsi"/>
                <w:sz w:val="22"/>
                <w:szCs w:val="22"/>
                <w:lang w:val="nl-NL"/>
              </w:rPr>
              <w:t xml:space="preserve">          Leerlingen en medewerkers kunnen bij de integriteitscommissie, bedoeld in het     </w:t>
            </w:r>
          </w:p>
          <w:p w14:paraId="3943A76A" w14:textId="77777777" w:rsidR="00C2702C" w:rsidRPr="001B3991" w:rsidRDefault="00C2702C" w:rsidP="00C2702C">
            <w:pPr>
              <w:widowControl/>
              <w:autoSpaceDE/>
              <w:autoSpaceDN/>
              <w:adjustRightInd/>
              <w:rPr>
                <w:rFonts w:asciiTheme="minorHAnsi" w:eastAsia="Times New Roman" w:hAnsiTheme="minorHAnsi" w:cstheme="minorHAnsi"/>
                <w:sz w:val="22"/>
                <w:szCs w:val="22"/>
                <w:lang w:val="nl-NL"/>
              </w:rPr>
            </w:pPr>
            <w:r w:rsidRPr="001B3991">
              <w:rPr>
                <w:rFonts w:asciiTheme="minorHAnsi" w:eastAsia="Times New Roman" w:hAnsiTheme="minorHAnsi" w:cstheme="minorHAnsi"/>
                <w:sz w:val="22"/>
                <w:szCs w:val="22"/>
                <w:lang w:val="nl-NL"/>
              </w:rPr>
              <w:t xml:space="preserve">          tweede lid van dit artikel, een vermoeden van een met de </w:t>
            </w:r>
            <w:r w:rsidR="00A0595D" w:rsidRPr="001B3991">
              <w:rPr>
                <w:rFonts w:asciiTheme="minorHAnsi" w:eastAsia="Times New Roman" w:hAnsiTheme="minorHAnsi" w:cstheme="minorHAnsi"/>
                <w:sz w:val="22"/>
                <w:szCs w:val="22"/>
                <w:lang w:val="nl-NL"/>
              </w:rPr>
              <w:t>Code</w:t>
            </w:r>
            <w:r w:rsidRPr="001B3991">
              <w:rPr>
                <w:rFonts w:asciiTheme="minorHAnsi" w:eastAsia="Times New Roman" w:hAnsiTheme="minorHAnsi" w:cstheme="minorHAnsi"/>
                <w:sz w:val="22"/>
                <w:szCs w:val="22"/>
                <w:lang w:val="nl-NL"/>
              </w:rPr>
              <w:t xml:space="preserve"> strijdige handeling     </w:t>
            </w:r>
          </w:p>
          <w:p w14:paraId="737A5822" w14:textId="77777777" w:rsidR="00C2702C" w:rsidRPr="001B3991" w:rsidRDefault="00C2702C" w:rsidP="00C2702C">
            <w:pPr>
              <w:widowControl/>
              <w:autoSpaceDE/>
              <w:autoSpaceDN/>
              <w:adjustRightInd/>
              <w:rPr>
                <w:rFonts w:asciiTheme="minorHAnsi" w:eastAsia="Times New Roman" w:hAnsiTheme="minorHAnsi" w:cstheme="minorHAnsi"/>
                <w:sz w:val="22"/>
                <w:szCs w:val="22"/>
                <w:lang w:val="nl-NL"/>
              </w:rPr>
            </w:pPr>
            <w:r w:rsidRPr="001B3991">
              <w:rPr>
                <w:rFonts w:asciiTheme="minorHAnsi" w:eastAsia="Times New Roman" w:hAnsiTheme="minorHAnsi" w:cstheme="minorHAnsi"/>
                <w:sz w:val="22"/>
                <w:szCs w:val="22"/>
                <w:lang w:val="nl-NL"/>
              </w:rPr>
              <w:t xml:space="preserve">          melden bij de integriteitscommissie.</w:t>
            </w:r>
          </w:p>
          <w:p w14:paraId="37940D42" w14:textId="77777777" w:rsidR="00C2702C" w:rsidRPr="001B3991" w:rsidRDefault="00C2702C" w:rsidP="00C2702C">
            <w:pPr>
              <w:widowControl/>
              <w:autoSpaceDE/>
              <w:autoSpaceDN/>
              <w:adjustRightInd/>
              <w:rPr>
                <w:rFonts w:asciiTheme="minorHAnsi" w:eastAsia="Times New Roman" w:hAnsiTheme="minorHAnsi" w:cstheme="minorHAnsi"/>
                <w:sz w:val="22"/>
                <w:szCs w:val="22"/>
                <w:lang w:val="nl-NL"/>
              </w:rPr>
            </w:pPr>
            <w:r w:rsidRPr="001B3991">
              <w:rPr>
                <w:rFonts w:asciiTheme="minorHAnsi" w:eastAsia="Times New Roman" w:hAnsiTheme="minorHAnsi" w:cstheme="minorHAnsi"/>
                <w:sz w:val="22"/>
                <w:szCs w:val="22"/>
                <w:lang w:val="nl-NL"/>
              </w:rPr>
              <w:t xml:space="preserve">          Lid 2</w:t>
            </w:r>
          </w:p>
          <w:p w14:paraId="45CD6F06" w14:textId="77777777" w:rsidR="00C2702C" w:rsidRPr="001B3991" w:rsidRDefault="00C2702C" w:rsidP="00C2702C">
            <w:pPr>
              <w:widowControl/>
              <w:autoSpaceDE/>
              <w:autoSpaceDN/>
              <w:adjustRightInd/>
              <w:rPr>
                <w:rFonts w:asciiTheme="minorHAnsi" w:eastAsia="Times New Roman" w:hAnsiTheme="minorHAnsi" w:cstheme="minorHAnsi"/>
                <w:sz w:val="22"/>
                <w:szCs w:val="22"/>
                <w:lang w:val="nl-NL"/>
              </w:rPr>
            </w:pPr>
            <w:r w:rsidRPr="001B3991">
              <w:rPr>
                <w:rFonts w:asciiTheme="minorHAnsi" w:eastAsia="Times New Roman" w:hAnsiTheme="minorHAnsi" w:cstheme="minorHAnsi"/>
                <w:sz w:val="22"/>
                <w:szCs w:val="22"/>
                <w:lang w:val="nl-NL"/>
              </w:rPr>
              <w:t xml:space="preserve">          De integriteitscommissie bestaat uit drie leden, waaronder een voorzitter die geen </w:t>
            </w:r>
          </w:p>
          <w:p w14:paraId="75290F0B" w14:textId="77777777" w:rsidR="00C2702C" w:rsidRPr="001B3991" w:rsidRDefault="00C2702C" w:rsidP="00C2702C">
            <w:pPr>
              <w:widowControl/>
              <w:autoSpaceDE/>
              <w:autoSpaceDN/>
              <w:adjustRightInd/>
              <w:rPr>
                <w:rFonts w:asciiTheme="minorHAnsi" w:eastAsia="Times New Roman" w:hAnsiTheme="minorHAnsi" w:cstheme="minorHAnsi"/>
                <w:sz w:val="22"/>
                <w:szCs w:val="22"/>
                <w:lang w:val="nl-NL"/>
              </w:rPr>
            </w:pPr>
            <w:r w:rsidRPr="001B3991">
              <w:rPr>
                <w:rFonts w:asciiTheme="minorHAnsi" w:eastAsia="Times New Roman" w:hAnsiTheme="minorHAnsi" w:cstheme="minorHAnsi"/>
                <w:sz w:val="22"/>
                <w:szCs w:val="22"/>
                <w:lang w:val="nl-NL"/>
              </w:rPr>
              <w:t xml:space="preserve">          deel uit maakt van het college van bestuur en niet werkzaam is voor of bij het </w:t>
            </w:r>
          </w:p>
          <w:p w14:paraId="43331F58" w14:textId="77777777" w:rsidR="00C2702C" w:rsidRPr="001B3991" w:rsidRDefault="00C2702C" w:rsidP="00C2702C">
            <w:pPr>
              <w:widowControl/>
              <w:autoSpaceDE/>
              <w:autoSpaceDN/>
              <w:adjustRightInd/>
              <w:rPr>
                <w:rFonts w:asciiTheme="minorHAnsi" w:eastAsia="Times New Roman" w:hAnsiTheme="minorHAnsi" w:cstheme="minorHAnsi"/>
                <w:sz w:val="22"/>
                <w:szCs w:val="22"/>
                <w:lang w:val="nl-NL"/>
              </w:rPr>
            </w:pPr>
            <w:r w:rsidRPr="001B3991">
              <w:rPr>
                <w:rFonts w:asciiTheme="minorHAnsi" w:eastAsia="Times New Roman" w:hAnsiTheme="minorHAnsi" w:cstheme="minorHAnsi"/>
                <w:sz w:val="22"/>
                <w:szCs w:val="22"/>
                <w:lang w:val="nl-NL"/>
              </w:rPr>
              <w:lastRenderedPageBreak/>
              <w:t xml:space="preserve">          college van bestuur.</w:t>
            </w:r>
          </w:p>
          <w:p w14:paraId="1B4640AC" w14:textId="77777777" w:rsidR="00C2702C" w:rsidRPr="001B3991" w:rsidRDefault="00C2702C" w:rsidP="00C2702C">
            <w:pPr>
              <w:widowControl/>
              <w:autoSpaceDE/>
              <w:autoSpaceDN/>
              <w:adjustRightInd/>
              <w:rPr>
                <w:rFonts w:asciiTheme="minorHAnsi" w:eastAsia="Times New Roman" w:hAnsiTheme="minorHAnsi" w:cstheme="minorHAnsi"/>
                <w:sz w:val="22"/>
                <w:szCs w:val="22"/>
                <w:lang w:val="nl-NL"/>
              </w:rPr>
            </w:pPr>
            <w:r w:rsidRPr="001B3991">
              <w:rPr>
                <w:rFonts w:asciiTheme="minorHAnsi" w:eastAsia="Times New Roman" w:hAnsiTheme="minorHAnsi" w:cstheme="minorHAnsi"/>
                <w:sz w:val="22"/>
                <w:szCs w:val="22"/>
                <w:lang w:val="nl-NL"/>
              </w:rPr>
              <w:t xml:space="preserve">          Lid 3</w:t>
            </w:r>
          </w:p>
          <w:p w14:paraId="712BC7D2" w14:textId="77777777" w:rsidR="00C2702C" w:rsidRPr="001B3991" w:rsidRDefault="00C2702C" w:rsidP="00C2702C">
            <w:pPr>
              <w:widowControl/>
              <w:autoSpaceDE/>
              <w:autoSpaceDN/>
              <w:adjustRightInd/>
              <w:rPr>
                <w:rFonts w:asciiTheme="minorHAnsi" w:eastAsia="Times New Roman" w:hAnsiTheme="minorHAnsi" w:cstheme="minorHAnsi"/>
                <w:sz w:val="22"/>
                <w:szCs w:val="22"/>
                <w:lang w:val="nl-NL"/>
              </w:rPr>
            </w:pPr>
            <w:r w:rsidRPr="001B3991">
              <w:rPr>
                <w:rFonts w:asciiTheme="minorHAnsi" w:eastAsia="Times New Roman" w:hAnsiTheme="minorHAnsi" w:cstheme="minorHAnsi"/>
                <w:sz w:val="22"/>
                <w:szCs w:val="22"/>
                <w:lang w:val="nl-NL"/>
              </w:rPr>
              <w:t xml:space="preserve">          De integriteitscommissie vormt zich een oordeel over de melding zoals bedoeld in </w:t>
            </w:r>
          </w:p>
          <w:p w14:paraId="379DAC1D" w14:textId="77777777" w:rsidR="00C2702C" w:rsidRPr="001B3991" w:rsidRDefault="00C2702C" w:rsidP="00C2702C">
            <w:pPr>
              <w:widowControl/>
              <w:autoSpaceDE/>
              <w:autoSpaceDN/>
              <w:adjustRightInd/>
              <w:rPr>
                <w:rFonts w:asciiTheme="minorHAnsi" w:eastAsia="Times New Roman" w:hAnsiTheme="minorHAnsi" w:cstheme="minorHAnsi"/>
                <w:sz w:val="22"/>
                <w:szCs w:val="22"/>
                <w:lang w:val="nl-NL"/>
              </w:rPr>
            </w:pPr>
            <w:r w:rsidRPr="001B3991">
              <w:rPr>
                <w:rFonts w:asciiTheme="minorHAnsi" w:eastAsia="Times New Roman" w:hAnsiTheme="minorHAnsi" w:cstheme="minorHAnsi"/>
                <w:sz w:val="22"/>
                <w:szCs w:val="22"/>
                <w:lang w:val="nl-NL"/>
              </w:rPr>
              <w:t xml:space="preserve">          het eerste lid van dit artikel en deelt dit oordeel schriftelijk aan de melder en het </w:t>
            </w:r>
          </w:p>
          <w:p w14:paraId="36E0B2DF" w14:textId="77777777" w:rsidR="00C2702C" w:rsidRPr="001B3991" w:rsidRDefault="00C2702C" w:rsidP="00C2702C">
            <w:pPr>
              <w:widowControl/>
              <w:autoSpaceDE/>
              <w:autoSpaceDN/>
              <w:adjustRightInd/>
              <w:rPr>
                <w:rFonts w:asciiTheme="minorHAnsi" w:eastAsia="Times New Roman" w:hAnsiTheme="minorHAnsi" w:cstheme="minorHAnsi"/>
                <w:sz w:val="22"/>
                <w:szCs w:val="22"/>
                <w:lang w:val="nl-NL"/>
              </w:rPr>
            </w:pPr>
            <w:r w:rsidRPr="001B3991">
              <w:rPr>
                <w:rFonts w:asciiTheme="minorHAnsi" w:eastAsia="Times New Roman" w:hAnsiTheme="minorHAnsi" w:cstheme="minorHAnsi"/>
                <w:sz w:val="22"/>
                <w:szCs w:val="22"/>
                <w:lang w:val="nl-NL"/>
              </w:rPr>
              <w:t xml:space="preserve">          college van bestuur mee</w:t>
            </w:r>
            <w:r w:rsidR="00A0595D" w:rsidRPr="001B3991">
              <w:rPr>
                <w:rFonts w:asciiTheme="minorHAnsi" w:eastAsia="Times New Roman" w:hAnsiTheme="minorHAnsi" w:cstheme="minorHAnsi"/>
                <w:sz w:val="22"/>
                <w:szCs w:val="22"/>
                <w:lang w:val="nl-NL"/>
              </w:rPr>
              <w:t>.</w:t>
            </w:r>
          </w:p>
          <w:p w14:paraId="653AE2C9" w14:textId="77777777" w:rsidR="00C2702C" w:rsidRPr="001B3991" w:rsidRDefault="00C2702C" w:rsidP="00C2702C">
            <w:pPr>
              <w:widowControl/>
              <w:autoSpaceDE/>
              <w:autoSpaceDN/>
              <w:adjustRightInd/>
              <w:rPr>
                <w:rFonts w:asciiTheme="minorHAnsi" w:eastAsia="Times New Roman" w:hAnsiTheme="minorHAnsi" w:cstheme="minorHAnsi"/>
                <w:sz w:val="22"/>
                <w:szCs w:val="22"/>
                <w:lang w:val="nl-NL"/>
              </w:rPr>
            </w:pPr>
            <w:r w:rsidRPr="001B3991">
              <w:rPr>
                <w:rFonts w:asciiTheme="minorHAnsi" w:eastAsia="Times New Roman" w:hAnsiTheme="minorHAnsi" w:cstheme="minorHAnsi"/>
                <w:sz w:val="22"/>
                <w:szCs w:val="22"/>
                <w:lang w:val="nl-NL"/>
              </w:rPr>
              <w:t xml:space="preserve">          Lid 4</w:t>
            </w:r>
          </w:p>
          <w:p w14:paraId="1F1B27B1" w14:textId="77777777" w:rsidR="00C2702C" w:rsidRPr="001B3991" w:rsidRDefault="00C2702C" w:rsidP="00C2702C">
            <w:pPr>
              <w:widowControl/>
              <w:autoSpaceDE/>
              <w:autoSpaceDN/>
              <w:adjustRightInd/>
              <w:rPr>
                <w:rFonts w:asciiTheme="minorHAnsi" w:eastAsia="Times New Roman" w:hAnsiTheme="minorHAnsi" w:cstheme="minorHAnsi"/>
                <w:sz w:val="22"/>
                <w:szCs w:val="22"/>
                <w:lang w:val="nl-NL"/>
              </w:rPr>
            </w:pPr>
            <w:r w:rsidRPr="001B3991">
              <w:rPr>
                <w:rFonts w:asciiTheme="minorHAnsi" w:eastAsia="Times New Roman" w:hAnsiTheme="minorHAnsi" w:cstheme="minorHAnsi"/>
                <w:sz w:val="22"/>
                <w:szCs w:val="22"/>
                <w:lang w:val="nl-NL"/>
              </w:rPr>
              <w:t xml:space="preserve">          Het college van bestuur stelt ten behoeve van de integriteitscommissie een     </w:t>
            </w:r>
          </w:p>
          <w:p w14:paraId="6FCE6FA3" w14:textId="77777777" w:rsidR="00C2702C" w:rsidRPr="001B3991" w:rsidRDefault="00C2702C" w:rsidP="00C2702C">
            <w:pPr>
              <w:widowControl/>
              <w:autoSpaceDE/>
              <w:autoSpaceDN/>
              <w:adjustRightInd/>
              <w:rPr>
                <w:rFonts w:asciiTheme="minorHAnsi" w:eastAsia="Times New Roman" w:hAnsiTheme="minorHAnsi" w:cstheme="minorHAnsi"/>
                <w:sz w:val="22"/>
                <w:szCs w:val="22"/>
                <w:lang w:val="nl-NL"/>
              </w:rPr>
            </w:pPr>
            <w:r w:rsidRPr="001B3991">
              <w:rPr>
                <w:rFonts w:asciiTheme="minorHAnsi" w:eastAsia="Times New Roman" w:hAnsiTheme="minorHAnsi" w:cstheme="minorHAnsi"/>
                <w:sz w:val="22"/>
                <w:szCs w:val="22"/>
                <w:lang w:val="nl-NL"/>
              </w:rPr>
              <w:t xml:space="preserve">          reglement vast, waarin in ieder geval de samenstelling en werkwijze van de </w:t>
            </w:r>
          </w:p>
          <w:p w14:paraId="5D9DC536" w14:textId="77777777" w:rsidR="00C2702C" w:rsidRPr="001B3991" w:rsidRDefault="00C2702C" w:rsidP="00C2702C">
            <w:pPr>
              <w:widowControl/>
              <w:autoSpaceDE/>
              <w:autoSpaceDN/>
              <w:adjustRightInd/>
              <w:rPr>
                <w:rFonts w:asciiTheme="minorHAnsi" w:eastAsia="Times New Roman" w:hAnsiTheme="minorHAnsi" w:cstheme="minorHAnsi"/>
                <w:sz w:val="22"/>
                <w:szCs w:val="22"/>
                <w:lang w:val="nl-NL"/>
              </w:rPr>
            </w:pPr>
            <w:r w:rsidRPr="001B3991">
              <w:rPr>
                <w:rFonts w:asciiTheme="minorHAnsi" w:eastAsia="Times New Roman" w:hAnsiTheme="minorHAnsi" w:cstheme="minorHAnsi"/>
                <w:sz w:val="22"/>
                <w:szCs w:val="22"/>
                <w:lang w:val="nl-NL"/>
              </w:rPr>
              <w:t xml:space="preserve">          integriteitscommissie nader geregeld worden.</w:t>
            </w:r>
          </w:p>
          <w:p w14:paraId="08A39258" w14:textId="77777777" w:rsidR="00C2702C" w:rsidRPr="001B3991" w:rsidRDefault="00C2702C" w:rsidP="00C2702C">
            <w:pPr>
              <w:widowControl/>
              <w:autoSpaceDE/>
              <w:autoSpaceDN/>
              <w:adjustRightInd/>
              <w:rPr>
                <w:rFonts w:asciiTheme="minorHAnsi" w:eastAsia="Times New Roman" w:hAnsiTheme="minorHAnsi" w:cstheme="minorHAnsi"/>
                <w:sz w:val="22"/>
                <w:szCs w:val="22"/>
                <w:lang w:val="nl-NL"/>
              </w:rPr>
            </w:pPr>
          </w:p>
          <w:p w14:paraId="0631F8C3" w14:textId="77777777" w:rsidR="00C2702C" w:rsidRPr="001B3991" w:rsidRDefault="00C2702C" w:rsidP="00C2702C">
            <w:pPr>
              <w:widowControl/>
              <w:autoSpaceDE/>
              <w:autoSpaceDN/>
              <w:adjustRightInd/>
              <w:rPr>
                <w:rFonts w:asciiTheme="minorHAnsi" w:eastAsia="Times New Roman" w:hAnsiTheme="minorHAnsi" w:cstheme="minorHAnsi"/>
                <w:b/>
                <w:sz w:val="22"/>
                <w:szCs w:val="22"/>
                <w:lang w:val="nl-NL"/>
              </w:rPr>
            </w:pPr>
            <w:r w:rsidRPr="001B3991">
              <w:rPr>
                <w:rFonts w:asciiTheme="minorHAnsi" w:eastAsia="Times New Roman" w:hAnsiTheme="minorHAnsi" w:cstheme="minorHAnsi"/>
                <w:sz w:val="22"/>
                <w:szCs w:val="22"/>
                <w:lang w:val="nl-NL"/>
              </w:rPr>
              <w:t xml:space="preserve"> </w:t>
            </w:r>
          </w:p>
        </w:tc>
      </w:tr>
    </w:tbl>
    <w:p w14:paraId="7CEB9ADE" w14:textId="77777777" w:rsidR="00AB6BE5" w:rsidRPr="001B3991" w:rsidRDefault="00AB6BE5" w:rsidP="00391B2D">
      <w:pPr>
        <w:kinsoku w:val="0"/>
        <w:overflowPunct w:val="0"/>
        <w:autoSpaceDE/>
        <w:autoSpaceDN/>
        <w:adjustRightInd/>
        <w:spacing w:before="232" w:line="227" w:lineRule="exact"/>
        <w:ind w:left="1080"/>
        <w:textAlignment w:val="baseline"/>
        <w:rPr>
          <w:rFonts w:asciiTheme="minorHAnsi" w:hAnsiTheme="minorHAnsi" w:cstheme="minorHAnsi"/>
          <w:b/>
          <w:bCs/>
          <w:sz w:val="22"/>
          <w:szCs w:val="22"/>
        </w:rPr>
      </w:pPr>
    </w:p>
    <w:p w14:paraId="75A13D71" w14:textId="77777777" w:rsidR="00793AA0" w:rsidRPr="001B3991" w:rsidRDefault="00793AA0" w:rsidP="009D4E42">
      <w:pPr>
        <w:widowControl/>
        <w:autoSpaceDE/>
        <w:autoSpaceDN/>
        <w:adjustRightInd/>
        <w:rPr>
          <w:rFonts w:asciiTheme="minorHAnsi" w:eastAsia="Times New Roman" w:hAnsiTheme="minorHAnsi" w:cstheme="minorHAnsi"/>
          <w:b/>
          <w:sz w:val="22"/>
          <w:szCs w:val="22"/>
        </w:rPr>
      </w:pPr>
    </w:p>
    <w:p w14:paraId="45BF0F90" w14:textId="77777777" w:rsidR="00793AA0" w:rsidRPr="001B3991" w:rsidRDefault="00793AA0" w:rsidP="00793AA0">
      <w:pPr>
        <w:widowControl/>
        <w:autoSpaceDE/>
        <w:autoSpaceDN/>
        <w:adjustRightInd/>
        <w:jc w:val="center"/>
        <w:rPr>
          <w:rFonts w:asciiTheme="minorHAnsi" w:eastAsia="Times New Roman" w:hAnsiTheme="minorHAnsi" w:cstheme="minorHAnsi"/>
          <w:b/>
          <w:sz w:val="22"/>
          <w:szCs w:val="22"/>
        </w:rPr>
      </w:pPr>
      <w:r w:rsidRPr="001B3991">
        <w:rPr>
          <w:rFonts w:asciiTheme="minorHAnsi" w:eastAsia="Times New Roman" w:hAnsiTheme="minorHAnsi" w:cstheme="minorHAnsi"/>
          <w:b/>
          <w:sz w:val="22"/>
          <w:szCs w:val="22"/>
        </w:rPr>
        <w:t>Toelichting</w:t>
      </w:r>
    </w:p>
    <w:p w14:paraId="77208F3D" w14:textId="77777777" w:rsidR="00793AA0" w:rsidRPr="001B3991" w:rsidRDefault="00793AA0" w:rsidP="00793AA0">
      <w:pPr>
        <w:widowControl/>
        <w:rPr>
          <w:rFonts w:asciiTheme="minorHAnsi" w:eastAsiaTheme="minorHAnsi" w:hAnsiTheme="minorHAnsi" w:cstheme="minorHAnsi"/>
          <w:b/>
          <w:color w:val="000000"/>
          <w:sz w:val="22"/>
          <w:szCs w:val="22"/>
          <w:lang w:eastAsia="en-US"/>
        </w:rPr>
      </w:pPr>
      <w:r w:rsidRPr="001B3991">
        <w:rPr>
          <w:rFonts w:asciiTheme="minorHAnsi" w:eastAsiaTheme="minorHAnsi" w:hAnsiTheme="minorHAnsi" w:cstheme="minorHAnsi"/>
          <w:b/>
          <w:color w:val="000000"/>
          <w:sz w:val="22"/>
          <w:szCs w:val="22"/>
          <w:lang w:eastAsia="en-US"/>
        </w:rPr>
        <w:t>Algemeen</w:t>
      </w:r>
    </w:p>
    <w:p w14:paraId="3723FC2A" w14:textId="77777777" w:rsidR="00793AA0" w:rsidRPr="001B3991" w:rsidRDefault="00793AA0" w:rsidP="00793AA0">
      <w:pPr>
        <w:widowControl/>
        <w:rPr>
          <w:rFonts w:asciiTheme="minorHAnsi" w:eastAsiaTheme="minorHAnsi" w:hAnsiTheme="minorHAnsi" w:cstheme="minorHAnsi"/>
          <w:color w:val="000000"/>
          <w:sz w:val="22"/>
          <w:szCs w:val="22"/>
          <w:lang w:eastAsia="en-US"/>
        </w:rPr>
      </w:pPr>
    </w:p>
    <w:p w14:paraId="7A8DAB66" w14:textId="30B9C2DE" w:rsidR="00793AA0" w:rsidRPr="001B3991" w:rsidRDefault="00793AA0" w:rsidP="00793AA0">
      <w:pPr>
        <w:widowControl/>
        <w:rPr>
          <w:rFonts w:asciiTheme="minorHAnsi" w:eastAsiaTheme="minorHAnsi" w:hAnsiTheme="minorHAnsi" w:cstheme="minorHAnsi"/>
          <w:color w:val="000000"/>
          <w:sz w:val="22"/>
          <w:szCs w:val="22"/>
          <w:lang w:eastAsia="en-US"/>
        </w:rPr>
      </w:pPr>
      <w:r w:rsidRPr="001B3991">
        <w:rPr>
          <w:rFonts w:asciiTheme="minorHAnsi" w:eastAsiaTheme="minorHAnsi" w:hAnsiTheme="minorHAnsi" w:cstheme="minorHAnsi"/>
          <w:color w:val="000000"/>
          <w:sz w:val="22"/>
          <w:szCs w:val="22"/>
          <w:lang w:eastAsia="en-US"/>
        </w:rPr>
        <w:t xml:space="preserve">In de Code Goed Onderwijsbestuur </w:t>
      </w:r>
      <w:r w:rsidR="00F548C7" w:rsidRPr="001B3991">
        <w:rPr>
          <w:rFonts w:asciiTheme="minorHAnsi" w:eastAsiaTheme="minorHAnsi" w:hAnsiTheme="minorHAnsi" w:cstheme="minorHAnsi"/>
          <w:color w:val="000000"/>
          <w:sz w:val="22"/>
          <w:szCs w:val="22"/>
          <w:lang w:eastAsia="en-US"/>
        </w:rPr>
        <w:t>VO (</w:t>
      </w:r>
      <w:r w:rsidR="003A5635" w:rsidRPr="001B3991">
        <w:rPr>
          <w:rFonts w:asciiTheme="minorHAnsi" w:eastAsiaTheme="minorHAnsi" w:hAnsiTheme="minorHAnsi" w:cstheme="minorHAnsi"/>
          <w:color w:val="000000"/>
          <w:sz w:val="22"/>
          <w:szCs w:val="22"/>
          <w:lang w:eastAsia="en-US"/>
        </w:rPr>
        <w:t>pas toe bepaling 1f</w:t>
      </w:r>
      <w:r w:rsidR="00F548C7" w:rsidRPr="001B3991">
        <w:rPr>
          <w:rFonts w:asciiTheme="minorHAnsi" w:eastAsiaTheme="minorHAnsi" w:hAnsiTheme="minorHAnsi" w:cstheme="minorHAnsi"/>
          <w:color w:val="000000"/>
          <w:sz w:val="22"/>
          <w:szCs w:val="22"/>
          <w:lang w:eastAsia="en-US"/>
        </w:rPr>
        <w:t xml:space="preserve">) is aangegeven </w:t>
      </w:r>
      <w:r w:rsidRPr="001B3991">
        <w:rPr>
          <w:rFonts w:asciiTheme="minorHAnsi" w:eastAsiaTheme="minorHAnsi" w:hAnsiTheme="minorHAnsi" w:cstheme="minorHAnsi"/>
          <w:color w:val="000000"/>
          <w:sz w:val="22"/>
          <w:szCs w:val="22"/>
          <w:lang w:eastAsia="en-US"/>
        </w:rPr>
        <w:t xml:space="preserve">dat het bestuur voor de organisatie </w:t>
      </w:r>
      <w:r w:rsidR="00F548C7" w:rsidRPr="001B3991">
        <w:rPr>
          <w:rFonts w:asciiTheme="minorHAnsi" w:eastAsiaTheme="minorHAnsi" w:hAnsiTheme="minorHAnsi" w:cstheme="minorHAnsi"/>
          <w:color w:val="000000"/>
          <w:sz w:val="22"/>
          <w:szCs w:val="22"/>
          <w:lang w:eastAsia="en-US"/>
        </w:rPr>
        <w:t xml:space="preserve">een integriteitscode vaststelt </w:t>
      </w:r>
      <w:r w:rsidRPr="001B3991">
        <w:rPr>
          <w:rFonts w:asciiTheme="minorHAnsi" w:eastAsiaTheme="minorHAnsi" w:hAnsiTheme="minorHAnsi" w:cstheme="minorHAnsi"/>
          <w:color w:val="000000"/>
          <w:sz w:val="22"/>
          <w:szCs w:val="22"/>
          <w:lang w:eastAsia="en-US"/>
        </w:rPr>
        <w:t xml:space="preserve">waarin </w:t>
      </w:r>
      <w:r w:rsidR="006C51FC" w:rsidRPr="001B3991">
        <w:rPr>
          <w:rFonts w:asciiTheme="minorHAnsi" w:eastAsiaTheme="minorHAnsi" w:hAnsiTheme="minorHAnsi" w:cstheme="minorHAnsi"/>
          <w:color w:val="000000"/>
          <w:sz w:val="22"/>
          <w:szCs w:val="22"/>
          <w:lang w:eastAsia="en-US"/>
        </w:rPr>
        <w:t xml:space="preserve">het </w:t>
      </w:r>
      <w:r w:rsidRPr="001B3991">
        <w:rPr>
          <w:rFonts w:asciiTheme="minorHAnsi" w:eastAsiaTheme="minorHAnsi" w:hAnsiTheme="minorHAnsi" w:cstheme="minorHAnsi"/>
          <w:color w:val="000000"/>
          <w:sz w:val="22"/>
          <w:szCs w:val="22"/>
          <w:lang w:eastAsia="en-US"/>
        </w:rPr>
        <w:t>concrete regels en algemene gedragslijnen formuleert</w:t>
      </w:r>
      <w:r w:rsidR="006C51FC" w:rsidRPr="001B3991">
        <w:rPr>
          <w:rFonts w:asciiTheme="minorHAnsi" w:eastAsiaTheme="minorHAnsi" w:hAnsiTheme="minorHAnsi" w:cstheme="minorHAnsi"/>
          <w:color w:val="000000"/>
          <w:sz w:val="22"/>
          <w:szCs w:val="22"/>
          <w:lang w:eastAsia="en-US"/>
        </w:rPr>
        <w:t xml:space="preserve"> inzake het integer handelen binnen de organisatie</w:t>
      </w:r>
      <w:r w:rsidRPr="001B3991">
        <w:rPr>
          <w:rFonts w:asciiTheme="minorHAnsi" w:eastAsiaTheme="minorHAnsi" w:hAnsiTheme="minorHAnsi" w:cstheme="minorHAnsi"/>
          <w:color w:val="000000"/>
          <w:sz w:val="22"/>
          <w:szCs w:val="22"/>
          <w:lang w:eastAsia="en-US"/>
        </w:rPr>
        <w:t>. De vaststelling van d</w:t>
      </w:r>
      <w:r w:rsidR="006C51FC" w:rsidRPr="001B3991">
        <w:rPr>
          <w:rFonts w:asciiTheme="minorHAnsi" w:eastAsiaTheme="minorHAnsi" w:hAnsiTheme="minorHAnsi" w:cstheme="minorHAnsi"/>
          <w:color w:val="000000"/>
          <w:sz w:val="22"/>
          <w:szCs w:val="22"/>
          <w:lang w:eastAsia="en-US"/>
        </w:rPr>
        <w:t xml:space="preserve">eze </w:t>
      </w:r>
      <w:r w:rsidR="00A0595D" w:rsidRPr="001B3991">
        <w:rPr>
          <w:rFonts w:asciiTheme="minorHAnsi" w:eastAsiaTheme="minorHAnsi" w:hAnsiTheme="minorHAnsi" w:cstheme="minorHAnsi"/>
          <w:color w:val="000000"/>
          <w:sz w:val="22"/>
          <w:szCs w:val="22"/>
          <w:lang w:eastAsia="en-US"/>
        </w:rPr>
        <w:t>Code</w:t>
      </w:r>
      <w:r w:rsidRPr="001B3991">
        <w:rPr>
          <w:rFonts w:asciiTheme="minorHAnsi" w:eastAsiaTheme="minorHAnsi" w:hAnsiTheme="minorHAnsi" w:cstheme="minorHAnsi"/>
          <w:color w:val="000000"/>
          <w:sz w:val="22"/>
          <w:szCs w:val="22"/>
          <w:lang w:eastAsia="en-US"/>
        </w:rPr>
        <w:t xml:space="preserve"> </w:t>
      </w:r>
      <w:r w:rsidR="006C51FC" w:rsidRPr="001B3991">
        <w:rPr>
          <w:rFonts w:asciiTheme="minorHAnsi" w:eastAsiaTheme="minorHAnsi" w:hAnsiTheme="minorHAnsi" w:cstheme="minorHAnsi"/>
          <w:color w:val="000000"/>
          <w:sz w:val="22"/>
          <w:szCs w:val="22"/>
          <w:lang w:eastAsia="en-US"/>
        </w:rPr>
        <w:t xml:space="preserve">geldt </w:t>
      </w:r>
      <w:r w:rsidRPr="001B3991">
        <w:rPr>
          <w:rFonts w:asciiTheme="minorHAnsi" w:eastAsiaTheme="minorHAnsi" w:hAnsiTheme="minorHAnsi" w:cstheme="minorHAnsi"/>
          <w:color w:val="000000"/>
          <w:sz w:val="22"/>
          <w:szCs w:val="22"/>
          <w:lang w:eastAsia="en-US"/>
        </w:rPr>
        <w:t xml:space="preserve">bovendien als eis voor het lidmaatschap van de VO-Raad. </w:t>
      </w:r>
    </w:p>
    <w:p w14:paraId="27F56796" w14:textId="77777777" w:rsidR="006C51FC" w:rsidRPr="001B3991" w:rsidRDefault="006C51FC" w:rsidP="00793AA0">
      <w:pPr>
        <w:widowControl/>
        <w:autoSpaceDE/>
        <w:autoSpaceDN/>
        <w:adjustRightInd/>
        <w:rPr>
          <w:rFonts w:asciiTheme="minorHAnsi" w:eastAsia="Times New Roman" w:hAnsiTheme="minorHAnsi" w:cstheme="minorHAnsi"/>
          <w:sz w:val="22"/>
          <w:szCs w:val="22"/>
        </w:rPr>
      </w:pPr>
    </w:p>
    <w:p w14:paraId="0C939EF7" w14:textId="77777777" w:rsidR="00793AA0" w:rsidRPr="001B3991" w:rsidRDefault="00793AA0" w:rsidP="00793AA0">
      <w:pPr>
        <w:widowControl/>
        <w:autoSpaceDE/>
        <w:autoSpaceDN/>
        <w:adjustRightInd/>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In d</w:t>
      </w:r>
      <w:r w:rsidR="00911F9D" w:rsidRPr="001B3991">
        <w:rPr>
          <w:rFonts w:asciiTheme="minorHAnsi" w:eastAsia="Times New Roman" w:hAnsiTheme="minorHAnsi" w:cstheme="minorHAnsi"/>
          <w:sz w:val="22"/>
          <w:szCs w:val="22"/>
        </w:rPr>
        <w:t xml:space="preserve">eze </w:t>
      </w:r>
      <w:r w:rsidR="00A0595D" w:rsidRPr="001B3991">
        <w:rPr>
          <w:rFonts w:asciiTheme="minorHAnsi" w:eastAsia="Times New Roman" w:hAnsiTheme="minorHAnsi" w:cstheme="minorHAnsi"/>
          <w:sz w:val="22"/>
          <w:szCs w:val="22"/>
        </w:rPr>
        <w:t>Code</w:t>
      </w:r>
      <w:r w:rsidRPr="001B3991">
        <w:rPr>
          <w:rFonts w:asciiTheme="minorHAnsi" w:eastAsia="Times New Roman" w:hAnsiTheme="minorHAnsi" w:cstheme="minorHAnsi"/>
          <w:sz w:val="22"/>
          <w:szCs w:val="22"/>
        </w:rPr>
        <w:t xml:space="preserve"> is uitgegaan van een onderwijsorganisatie waarbij aan de wettelijke opdracht om de functies van bestuur en intern toezicht te scheiden invulling is gegeven door middel van het zogenoemde raad van toezichtmodel. In die situaties waarin een andere vorm van die scheiding tussen bestuur en i</w:t>
      </w:r>
      <w:r w:rsidR="00F548C7" w:rsidRPr="001B3991">
        <w:rPr>
          <w:rFonts w:asciiTheme="minorHAnsi" w:eastAsia="Times New Roman" w:hAnsiTheme="minorHAnsi" w:cstheme="minorHAnsi"/>
          <w:sz w:val="22"/>
          <w:szCs w:val="22"/>
        </w:rPr>
        <w:t xml:space="preserve">ntern toezicht wordt toegepast </w:t>
      </w:r>
      <w:r w:rsidRPr="001B3991">
        <w:rPr>
          <w:rFonts w:asciiTheme="minorHAnsi" w:eastAsia="Times New Roman" w:hAnsiTheme="minorHAnsi" w:cstheme="minorHAnsi"/>
          <w:sz w:val="22"/>
          <w:szCs w:val="22"/>
        </w:rPr>
        <w:t xml:space="preserve">dienen de daarbij passende aanduidingen in </w:t>
      </w:r>
      <w:r w:rsidR="00911F9D" w:rsidRPr="001B3991">
        <w:rPr>
          <w:rFonts w:asciiTheme="minorHAnsi" w:eastAsia="Times New Roman" w:hAnsiTheme="minorHAnsi" w:cstheme="minorHAnsi"/>
          <w:sz w:val="22"/>
          <w:szCs w:val="22"/>
        </w:rPr>
        <w:t xml:space="preserve">de </w:t>
      </w:r>
      <w:r w:rsidR="00A0595D" w:rsidRPr="001B3991">
        <w:rPr>
          <w:rFonts w:asciiTheme="minorHAnsi" w:eastAsia="Times New Roman" w:hAnsiTheme="minorHAnsi" w:cstheme="minorHAnsi"/>
          <w:sz w:val="22"/>
          <w:szCs w:val="22"/>
        </w:rPr>
        <w:t>Code</w:t>
      </w:r>
      <w:r w:rsidRPr="001B3991">
        <w:rPr>
          <w:rFonts w:asciiTheme="minorHAnsi" w:eastAsia="Times New Roman" w:hAnsiTheme="minorHAnsi" w:cstheme="minorHAnsi"/>
          <w:sz w:val="22"/>
          <w:szCs w:val="22"/>
        </w:rPr>
        <w:t xml:space="preserve"> te worden opgenomen.</w:t>
      </w:r>
    </w:p>
    <w:p w14:paraId="1646296C" w14:textId="77777777" w:rsidR="00793AA0" w:rsidRPr="001B3991" w:rsidRDefault="00793AA0" w:rsidP="00793AA0">
      <w:pPr>
        <w:widowControl/>
        <w:rPr>
          <w:rFonts w:asciiTheme="minorHAnsi" w:eastAsiaTheme="minorHAnsi" w:hAnsiTheme="minorHAnsi" w:cstheme="minorHAnsi"/>
          <w:sz w:val="22"/>
          <w:szCs w:val="22"/>
          <w:lang w:eastAsia="en-US"/>
        </w:rPr>
      </w:pPr>
    </w:p>
    <w:p w14:paraId="1CAFD6D9" w14:textId="61758694" w:rsidR="006C51FC" w:rsidRPr="001B3991" w:rsidRDefault="00911F9D" w:rsidP="00793AA0">
      <w:pPr>
        <w:widowControl/>
        <w:autoSpaceDE/>
        <w:autoSpaceDN/>
        <w:adjustRightInd/>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 xml:space="preserve">Als uitgangspunt voor deze voorbeeld </w:t>
      </w:r>
      <w:r w:rsidR="00A0595D" w:rsidRPr="001B3991">
        <w:rPr>
          <w:rFonts w:asciiTheme="minorHAnsi" w:eastAsia="Times New Roman" w:hAnsiTheme="minorHAnsi" w:cstheme="minorHAnsi"/>
          <w:sz w:val="22"/>
          <w:szCs w:val="22"/>
        </w:rPr>
        <w:t>Code</w:t>
      </w:r>
      <w:r w:rsidRPr="001B3991">
        <w:rPr>
          <w:rFonts w:asciiTheme="minorHAnsi" w:eastAsia="Times New Roman" w:hAnsiTheme="minorHAnsi" w:cstheme="minorHAnsi"/>
          <w:sz w:val="22"/>
          <w:szCs w:val="22"/>
        </w:rPr>
        <w:t xml:space="preserve"> is gekozen voor de benadering dat de in de </w:t>
      </w:r>
      <w:r w:rsidR="00A0595D" w:rsidRPr="001B3991">
        <w:rPr>
          <w:rFonts w:asciiTheme="minorHAnsi" w:eastAsia="Times New Roman" w:hAnsiTheme="minorHAnsi" w:cstheme="minorHAnsi"/>
          <w:sz w:val="22"/>
          <w:szCs w:val="22"/>
        </w:rPr>
        <w:t>Code</w:t>
      </w:r>
      <w:r w:rsidRPr="001B3991">
        <w:rPr>
          <w:rFonts w:asciiTheme="minorHAnsi" w:eastAsia="Times New Roman" w:hAnsiTheme="minorHAnsi" w:cstheme="minorHAnsi"/>
          <w:sz w:val="22"/>
          <w:szCs w:val="22"/>
        </w:rPr>
        <w:t xml:space="preserve"> geformuleerde regels in beginsel voor alle betrokkenen in dezelfde mate van toepassing zijn</w:t>
      </w:r>
      <w:r w:rsidR="00F65999" w:rsidRPr="001B3991">
        <w:rPr>
          <w:rFonts w:asciiTheme="minorHAnsi" w:eastAsia="Times New Roman" w:hAnsiTheme="minorHAnsi" w:cstheme="minorHAnsi"/>
          <w:sz w:val="22"/>
          <w:szCs w:val="22"/>
        </w:rPr>
        <w:t xml:space="preserve"> </w:t>
      </w:r>
      <w:r w:rsidRPr="001B3991">
        <w:rPr>
          <w:rFonts w:asciiTheme="minorHAnsi" w:eastAsia="Times New Roman" w:hAnsiTheme="minorHAnsi" w:cstheme="minorHAnsi"/>
          <w:sz w:val="22"/>
          <w:szCs w:val="22"/>
        </w:rPr>
        <w:t xml:space="preserve">Dus niet alleen </w:t>
      </w:r>
      <w:r w:rsidR="00F65999" w:rsidRPr="001B3991">
        <w:rPr>
          <w:rFonts w:asciiTheme="minorHAnsi" w:eastAsia="Times New Roman" w:hAnsiTheme="minorHAnsi" w:cstheme="minorHAnsi"/>
          <w:sz w:val="22"/>
          <w:szCs w:val="22"/>
        </w:rPr>
        <w:t>van toepassing op</w:t>
      </w:r>
      <w:r w:rsidRPr="001B3991">
        <w:rPr>
          <w:rFonts w:asciiTheme="minorHAnsi" w:eastAsia="Times New Roman" w:hAnsiTheme="minorHAnsi" w:cstheme="minorHAnsi"/>
          <w:sz w:val="22"/>
          <w:szCs w:val="22"/>
        </w:rPr>
        <w:t xml:space="preserve"> de </w:t>
      </w:r>
      <w:r w:rsidR="005616F0" w:rsidRPr="001B3991">
        <w:rPr>
          <w:rFonts w:asciiTheme="minorHAnsi" w:eastAsia="Times New Roman" w:hAnsiTheme="minorHAnsi" w:cstheme="minorHAnsi"/>
          <w:sz w:val="22"/>
          <w:szCs w:val="22"/>
        </w:rPr>
        <w:t xml:space="preserve">leerlingen en </w:t>
      </w:r>
      <w:r w:rsidRPr="001B3991">
        <w:rPr>
          <w:rFonts w:asciiTheme="minorHAnsi" w:eastAsia="Times New Roman" w:hAnsiTheme="minorHAnsi" w:cstheme="minorHAnsi"/>
          <w:sz w:val="22"/>
          <w:szCs w:val="22"/>
        </w:rPr>
        <w:t xml:space="preserve">medewerkers op de werkvloer, maar ook </w:t>
      </w:r>
      <w:r w:rsidR="00F65999" w:rsidRPr="001B3991">
        <w:rPr>
          <w:rFonts w:asciiTheme="minorHAnsi" w:eastAsia="Times New Roman" w:hAnsiTheme="minorHAnsi" w:cstheme="minorHAnsi"/>
          <w:sz w:val="22"/>
          <w:szCs w:val="22"/>
        </w:rPr>
        <w:t>op</w:t>
      </w:r>
      <w:r w:rsidRPr="001B3991">
        <w:rPr>
          <w:rFonts w:asciiTheme="minorHAnsi" w:eastAsia="Times New Roman" w:hAnsiTheme="minorHAnsi" w:cstheme="minorHAnsi"/>
          <w:sz w:val="22"/>
          <w:szCs w:val="22"/>
        </w:rPr>
        <w:t xml:space="preserve"> de bestuurder(s) en de intern toezichthouders.</w:t>
      </w:r>
    </w:p>
    <w:p w14:paraId="20D208AB" w14:textId="77777777" w:rsidR="00911F9D" w:rsidRPr="001B3991" w:rsidRDefault="00793AA0" w:rsidP="00793AA0">
      <w:pPr>
        <w:widowControl/>
        <w:autoSpaceDE/>
        <w:autoSpaceDN/>
        <w:adjustRightInd/>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 xml:space="preserve">Het is denkbaar dat in de statuten </w:t>
      </w:r>
      <w:r w:rsidR="00911F9D" w:rsidRPr="001B3991">
        <w:rPr>
          <w:rFonts w:asciiTheme="minorHAnsi" w:eastAsia="Times New Roman" w:hAnsiTheme="minorHAnsi" w:cstheme="minorHAnsi"/>
          <w:sz w:val="22"/>
          <w:szCs w:val="22"/>
        </w:rPr>
        <w:t xml:space="preserve">en/of in reglementen (bestuursreglement, reglement criteria nevenfuncties) </w:t>
      </w:r>
      <w:r w:rsidRPr="001B3991">
        <w:rPr>
          <w:rFonts w:asciiTheme="minorHAnsi" w:eastAsia="Times New Roman" w:hAnsiTheme="minorHAnsi" w:cstheme="minorHAnsi"/>
          <w:sz w:val="22"/>
          <w:szCs w:val="22"/>
        </w:rPr>
        <w:t xml:space="preserve">al bepalingen zijn opgenomen </w:t>
      </w:r>
      <w:r w:rsidR="00911F9D" w:rsidRPr="001B3991">
        <w:rPr>
          <w:rFonts w:asciiTheme="minorHAnsi" w:eastAsia="Times New Roman" w:hAnsiTheme="minorHAnsi" w:cstheme="minorHAnsi"/>
          <w:sz w:val="22"/>
          <w:szCs w:val="22"/>
        </w:rPr>
        <w:t>inzake het integer handelen van bestuurder(s) en intern toezichthouders.</w:t>
      </w:r>
      <w:r w:rsidRPr="001B3991">
        <w:rPr>
          <w:rFonts w:asciiTheme="minorHAnsi" w:eastAsia="Times New Roman" w:hAnsiTheme="minorHAnsi" w:cstheme="minorHAnsi"/>
          <w:sz w:val="22"/>
          <w:szCs w:val="22"/>
        </w:rPr>
        <w:t xml:space="preserve"> Het is dus belangrijk bij het opstellen van </w:t>
      </w:r>
      <w:r w:rsidR="00911F9D" w:rsidRPr="001B3991">
        <w:rPr>
          <w:rFonts w:asciiTheme="minorHAnsi" w:eastAsia="Times New Roman" w:hAnsiTheme="minorHAnsi" w:cstheme="minorHAnsi"/>
          <w:sz w:val="22"/>
          <w:szCs w:val="22"/>
        </w:rPr>
        <w:t xml:space="preserve">de “integriteitscode” met die bepalingen terzake in de statuten en reglementen rekening te houden en er bij aan te sluiten. </w:t>
      </w:r>
    </w:p>
    <w:p w14:paraId="34A346B0" w14:textId="77777777" w:rsidR="00911F9D" w:rsidRPr="001B3991" w:rsidRDefault="00911F9D" w:rsidP="00793AA0">
      <w:pPr>
        <w:widowControl/>
        <w:autoSpaceDE/>
        <w:autoSpaceDN/>
        <w:adjustRightInd/>
        <w:rPr>
          <w:rFonts w:asciiTheme="minorHAnsi" w:eastAsia="Times New Roman" w:hAnsiTheme="minorHAnsi" w:cstheme="minorHAnsi"/>
          <w:sz w:val="22"/>
          <w:szCs w:val="22"/>
        </w:rPr>
      </w:pPr>
    </w:p>
    <w:p w14:paraId="76DB9B1C" w14:textId="77777777" w:rsidR="00217BD1" w:rsidRPr="001B3991" w:rsidRDefault="00217BD1" w:rsidP="00793AA0">
      <w:pPr>
        <w:widowControl/>
        <w:autoSpaceDE/>
        <w:autoSpaceDN/>
        <w:adjustRightInd/>
        <w:rPr>
          <w:rFonts w:asciiTheme="minorHAnsi" w:hAnsiTheme="minorHAnsi" w:cstheme="minorHAnsi"/>
          <w:sz w:val="22"/>
          <w:szCs w:val="22"/>
        </w:rPr>
      </w:pPr>
      <w:r w:rsidRPr="001B3991">
        <w:rPr>
          <w:rFonts w:asciiTheme="minorHAnsi" w:eastAsia="Times New Roman" w:hAnsiTheme="minorHAnsi" w:cstheme="minorHAnsi"/>
          <w:sz w:val="22"/>
          <w:szCs w:val="22"/>
        </w:rPr>
        <w:t>In verschillende artikelen wordt gesproken over MR c.q. GMR. In</w:t>
      </w:r>
      <w:r w:rsidR="004E11F3" w:rsidRPr="001B3991">
        <w:rPr>
          <w:rFonts w:asciiTheme="minorHAnsi" w:eastAsia="Times New Roman" w:hAnsiTheme="minorHAnsi" w:cstheme="minorHAnsi"/>
          <w:sz w:val="22"/>
          <w:szCs w:val="22"/>
        </w:rPr>
        <w:t xml:space="preserve"> het geval de stichting meer </w:t>
      </w:r>
      <w:r w:rsidRPr="001B3991">
        <w:rPr>
          <w:rFonts w:asciiTheme="minorHAnsi" w:hAnsiTheme="minorHAnsi" w:cstheme="minorHAnsi"/>
          <w:sz w:val="22"/>
          <w:szCs w:val="22"/>
        </w:rPr>
        <w:t xml:space="preserve">dan één school voor voortgezet onderwijs in stand houdt, dient de aanduiding GMR te worden gebruikt. Bestuurt de stichting één school voor voortgezet onderwijs dan dient de aanduiding </w:t>
      </w:r>
      <w:r w:rsidR="005616F0" w:rsidRPr="001B3991">
        <w:rPr>
          <w:rFonts w:asciiTheme="minorHAnsi" w:hAnsiTheme="minorHAnsi" w:cstheme="minorHAnsi"/>
          <w:sz w:val="22"/>
          <w:szCs w:val="22"/>
        </w:rPr>
        <w:t>M</w:t>
      </w:r>
      <w:r w:rsidRPr="001B3991">
        <w:rPr>
          <w:rFonts w:asciiTheme="minorHAnsi" w:hAnsiTheme="minorHAnsi" w:cstheme="minorHAnsi"/>
          <w:sz w:val="22"/>
          <w:szCs w:val="22"/>
        </w:rPr>
        <w:t>R te worden gebruikt.</w:t>
      </w:r>
    </w:p>
    <w:p w14:paraId="61DA84D2" w14:textId="77777777" w:rsidR="00217BD1" w:rsidRPr="001B3991" w:rsidRDefault="00217BD1" w:rsidP="00793AA0">
      <w:pPr>
        <w:widowControl/>
        <w:autoSpaceDE/>
        <w:autoSpaceDN/>
        <w:adjustRightInd/>
        <w:rPr>
          <w:rFonts w:asciiTheme="minorHAnsi" w:eastAsia="Times New Roman" w:hAnsiTheme="minorHAnsi" w:cstheme="minorHAnsi"/>
          <w:sz w:val="22"/>
          <w:szCs w:val="22"/>
        </w:rPr>
      </w:pPr>
    </w:p>
    <w:p w14:paraId="1CA195B2" w14:textId="77777777" w:rsidR="009D4E42" w:rsidRPr="001B3991" w:rsidRDefault="009D4E42" w:rsidP="009D4E42">
      <w:pPr>
        <w:widowControl/>
        <w:autoSpaceDE/>
        <w:autoSpaceDN/>
        <w:adjustRightInd/>
        <w:rPr>
          <w:rFonts w:asciiTheme="minorHAnsi" w:eastAsia="Times New Roman" w:hAnsiTheme="minorHAnsi" w:cstheme="minorHAnsi"/>
          <w:color w:val="FF0000"/>
          <w:sz w:val="22"/>
          <w:szCs w:val="22"/>
        </w:rPr>
      </w:pPr>
    </w:p>
    <w:p w14:paraId="7DF8913F" w14:textId="77777777" w:rsidR="00911F9D" w:rsidRPr="001B3991" w:rsidRDefault="00911F9D" w:rsidP="00793AA0">
      <w:pPr>
        <w:widowControl/>
        <w:autoSpaceDE/>
        <w:autoSpaceDN/>
        <w:adjustRightInd/>
        <w:rPr>
          <w:rFonts w:asciiTheme="minorHAnsi" w:eastAsia="Times New Roman" w:hAnsiTheme="minorHAnsi" w:cstheme="minorHAnsi"/>
          <w:b/>
          <w:sz w:val="22"/>
          <w:szCs w:val="22"/>
        </w:rPr>
      </w:pPr>
      <w:r w:rsidRPr="001B3991">
        <w:rPr>
          <w:rFonts w:asciiTheme="minorHAnsi" w:eastAsia="Times New Roman" w:hAnsiTheme="minorHAnsi" w:cstheme="minorHAnsi"/>
          <w:b/>
          <w:sz w:val="22"/>
          <w:szCs w:val="22"/>
        </w:rPr>
        <w:t>Opmerkingen bij enkele artikelen</w:t>
      </w:r>
    </w:p>
    <w:p w14:paraId="43E917F2" w14:textId="77777777" w:rsidR="00F65999" w:rsidRPr="001B3991" w:rsidRDefault="00F65999" w:rsidP="00793AA0">
      <w:pPr>
        <w:widowControl/>
        <w:autoSpaceDE/>
        <w:autoSpaceDN/>
        <w:adjustRightInd/>
        <w:rPr>
          <w:rFonts w:asciiTheme="minorHAnsi" w:eastAsia="Times New Roman" w:hAnsiTheme="minorHAnsi" w:cstheme="minorHAnsi"/>
          <w:b/>
          <w:sz w:val="22"/>
          <w:szCs w:val="22"/>
        </w:rPr>
      </w:pPr>
    </w:p>
    <w:p w14:paraId="604874B5" w14:textId="77777777" w:rsidR="00F65999" w:rsidRPr="001B3991" w:rsidRDefault="00F65999" w:rsidP="00793AA0">
      <w:pPr>
        <w:widowControl/>
        <w:autoSpaceDE/>
        <w:autoSpaceDN/>
        <w:adjustRightInd/>
        <w:rPr>
          <w:rFonts w:asciiTheme="minorHAnsi" w:eastAsia="Times New Roman" w:hAnsiTheme="minorHAnsi" w:cstheme="minorHAnsi"/>
          <w:i/>
          <w:sz w:val="22"/>
          <w:szCs w:val="22"/>
        </w:rPr>
      </w:pPr>
      <w:r w:rsidRPr="001B3991">
        <w:rPr>
          <w:rFonts w:asciiTheme="minorHAnsi" w:eastAsia="Times New Roman" w:hAnsiTheme="minorHAnsi" w:cstheme="minorHAnsi"/>
          <w:i/>
          <w:sz w:val="22"/>
          <w:szCs w:val="22"/>
        </w:rPr>
        <w:t>A</w:t>
      </w:r>
      <w:r w:rsidR="004321BF" w:rsidRPr="001B3991">
        <w:rPr>
          <w:rFonts w:asciiTheme="minorHAnsi" w:eastAsia="Times New Roman" w:hAnsiTheme="minorHAnsi" w:cstheme="minorHAnsi"/>
          <w:i/>
          <w:sz w:val="22"/>
          <w:szCs w:val="22"/>
        </w:rPr>
        <w:t>rtikel 3</w:t>
      </w:r>
      <w:r w:rsidR="004321BF" w:rsidRPr="001B3991">
        <w:rPr>
          <w:rFonts w:asciiTheme="minorHAnsi" w:eastAsia="Times New Roman" w:hAnsiTheme="minorHAnsi" w:cstheme="minorHAnsi"/>
          <w:i/>
          <w:sz w:val="22"/>
          <w:szCs w:val="22"/>
        </w:rPr>
        <w:tab/>
        <w:t xml:space="preserve">Vaststelling en wijziging van de </w:t>
      </w:r>
      <w:r w:rsidR="00A0595D" w:rsidRPr="001B3991">
        <w:rPr>
          <w:rFonts w:asciiTheme="minorHAnsi" w:eastAsia="Times New Roman" w:hAnsiTheme="minorHAnsi" w:cstheme="minorHAnsi"/>
          <w:i/>
          <w:sz w:val="22"/>
          <w:szCs w:val="22"/>
        </w:rPr>
        <w:t>Code</w:t>
      </w:r>
    </w:p>
    <w:p w14:paraId="56B21CC5" w14:textId="6A44E1CC" w:rsidR="004321BF" w:rsidRPr="001B3991" w:rsidRDefault="004321BF" w:rsidP="00793AA0">
      <w:pPr>
        <w:widowControl/>
        <w:autoSpaceDE/>
        <w:autoSpaceDN/>
        <w:adjustRightInd/>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 xml:space="preserve">Het college van bestuur stelt de </w:t>
      </w:r>
      <w:r w:rsidR="00A0595D" w:rsidRPr="001B3991">
        <w:rPr>
          <w:rFonts w:asciiTheme="minorHAnsi" w:eastAsia="Times New Roman" w:hAnsiTheme="minorHAnsi" w:cstheme="minorHAnsi"/>
          <w:sz w:val="22"/>
          <w:szCs w:val="22"/>
        </w:rPr>
        <w:t>Code</w:t>
      </w:r>
      <w:r w:rsidRPr="001B3991">
        <w:rPr>
          <w:rFonts w:asciiTheme="minorHAnsi" w:eastAsia="Times New Roman" w:hAnsiTheme="minorHAnsi" w:cstheme="minorHAnsi"/>
          <w:sz w:val="22"/>
          <w:szCs w:val="22"/>
        </w:rPr>
        <w:t xml:space="preserve"> vast. Gelet op het uitgangspunt dat de </w:t>
      </w:r>
      <w:r w:rsidR="00A0595D" w:rsidRPr="001B3991">
        <w:rPr>
          <w:rFonts w:asciiTheme="minorHAnsi" w:eastAsia="Times New Roman" w:hAnsiTheme="minorHAnsi" w:cstheme="minorHAnsi"/>
          <w:sz w:val="22"/>
          <w:szCs w:val="22"/>
        </w:rPr>
        <w:t>Code</w:t>
      </w:r>
      <w:r w:rsidRPr="001B3991">
        <w:rPr>
          <w:rFonts w:asciiTheme="minorHAnsi" w:eastAsia="Times New Roman" w:hAnsiTheme="minorHAnsi" w:cstheme="minorHAnsi"/>
          <w:sz w:val="22"/>
          <w:szCs w:val="22"/>
        </w:rPr>
        <w:t xml:space="preserve"> van toepassing is op alle betrokkenen ligt het in de rede zowel de MR als de raad van toezicht in de geleg</w:t>
      </w:r>
      <w:r w:rsidR="00E75FD2" w:rsidRPr="001B3991">
        <w:rPr>
          <w:rFonts w:asciiTheme="minorHAnsi" w:eastAsia="Times New Roman" w:hAnsiTheme="minorHAnsi" w:cstheme="minorHAnsi"/>
          <w:sz w:val="22"/>
          <w:szCs w:val="22"/>
        </w:rPr>
        <w:t>e</w:t>
      </w:r>
      <w:r w:rsidRPr="001B3991">
        <w:rPr>
          <w:rFonts w:asciiTheme="minorHAnsi" w:eastAsia="Times New Roman" w:hAnsiTheme="minorHAnsi" w:cstheme="minorHAnsi"/>
          <w:sz w:val="22"/>
          <w:szCs w:val="22"/>
        </w:rPr>
        <w:t>nheid</w:t>
      </w:r>
      <w:r w:rsidR="00E75FD2" w:rsidRPr="001B3991">
        <w:rPr>
          <w:rFonts w:asciiTheme="minorHAnsi" w:eastAsia="Times New Roman" w:hAnsiTheme="minorHAnsi" w:cstheme="minorHAnsi"/>
          <w:sz w:val="22"/>
          <w:szCs w:val="22"/>
        </w:rPr>
        <w:t xml:space="preserve"> te stellen te adviseren over de vast te stellen integriteitscode.</w:t>
      </w:r>
    </w:p>
    <w:p w14:paraId="0A068351" w14:textId="77777777" w:rsidR="00E75FD2" w:rsidRPr="001B3991" w:rsidRDefault="00E75FD2" w:rsidP="00793AA0">
      <w:pPr>
        <w:widowControl/>
        <w:autoSpaceDE/>
        <w:autoSpaceDN/>
        <w:adjustRightInd/>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lastRenderedPageBreak/>
        <w:t xml:space="preserve">Het is niet uitgesloten dat in de statuten c.q. het bestuursreglement de “vaststelling en wijziging van een integriteitscode” als specifiek onderwerp is benoemd waaraan de raad van toezicht zijn voorafgaande goedkeuring moet verlenen. Zo kan dit onderwerp ook in het medezeggenschapsreglement benoemd zijn als </w:t>
      </w:r>
      <w:r w:rsidR="00217BD1" w:rsidRPr="001B3991">
        <w:rPr>
          <w:rFonts w:asciiTheme="minorHAnsi" w:eastAsia="Times New Roman" w:hAnsiTheme="minorHAnsi" w:cstheme="minorHAnsi"/>
          <w:sz w:val="22"/>
          <w:szCs w:val="22"/>
        </w:rPr>
        <w:t>onderwerp dat onder het instemmingsrecht valt. Is dat aan de orde dan dienen die verdergaande bevoegdheden in artikel 3 verwerkt te worden.</w:t>
      </w:r>
    </w:p>
    <w:p w14:paraId="36E8746C" w14:textId="77777777" w:rsidR="00217BD1" w:rsidRPr="001B3991" w:rsidRDefault="00217BD1" w:rsidP="00793AA0">
      <w:pPr>
        <w:widowControl/>
        <w:autoSpaceDE/>
        <w:autoSpaceDN/>
        <w:adjustRightInd/>
        <w:rPr>
          <w:rFonts w:asciiTheme="minorHAnsi" w:eastAsia="Times New Roman" w:hAnsiTheme="minorHAnsi" w:cstheme="minorHAnsi"/>
          <w:sz w:val="22"/>
          <w:szCs w:val="22"/>
        </w:rPr>
      </w:pPr>
    </w:p>
    <w:p w14:paraId="0EC71D57" w14:textId="77777777" w:rsidR="00217BD1" w:rsidRPr="001B3991" w:rsidRDefault="00A0595D" w:rsidP="00217BD1">
      <w:pPr>
        <w:widowControl/>
        <w:autoSpaceDE/>
        <w:autoSpaceDN/>
        <w:adjustRightInd/>
        <w:spacing w:line="260" w:lineRule="atLeast"/>
        <w:rPr>
          <w:rFonts w:asciiTheme="minorHAnsi" w:eastAsia="Times New Roman" w:hAnsiTheme="minorHAnsi" w:cstheme="minorHAnsi"/>
          <w:i/>
          <w:sz w:val="22"/>
          <w:szCs w:val="22"/>
        </w:rPr>
      </w:pPr>
      <w:r w:rsidRPr="001B3991">
        <w:rPr>
          <w:rFonts w:asciiTheme="minorHAnsi" w:eastAsia="Times New Roman" w:hAnsiTheme="minorHAnsi" w:cstheme="minorHAnsi"/>
          <w:i/>
          <w:sz w:val="22"/>
          <w:szCs w:val="22"/>
        </w:rPr>
        <w:t>Artikel 4</w:t>
      </w:r>
      <w:r w:rsidRPr="001B3991">
        <w:rPr>
          <w:rFonts w:asciiTheme="minorHAnsi" w:eastAsia="Times New Roman" w:hAnsiTheme="minorHAnsi" w:cstheme="minorHAnsi"/>
          <w:i/>
          <w:sz w:val="22"/>
          <w:szCs w:val="22"/>
        </w:rPr>
        <w:tab/>
        <w:t>Uitleg en toepassing C</w:t>
      </w:r>
      <w:r w:rsidR="00217BD1" w:rsidRPr="001B3991">
        <w:rPr>
          <w:rFonts w:asciiTheme="minorHAnsi" w:eastAsia="Times New Roman" w:hAnsiTheme="minorHAnsi" w:cstheme="minorHAnsi"/>
          <w:i/>
          <w:sz w:val="22"/>
          <w:szCs w:val="22"/>
        </w:rPr>
        <w:t>ode</w:t>
      </w:r>
    </w:p>
    <w:p w14:paraId="07BD5EBD" w14:textId="77777777" w:rsidR="009B4AB3" w:rsidRPr="001B3991" w:rsidRDefault="00217BD1" w:rsidP="00217BD1">
      <w:pPr>
        <w:widowControl/>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 xml:space="preserve">De integriteitscode bevat regels die betrekking hebben op het gedrag van betrokkenen, omgangsvormen en de cultuur van de organisatie. Gelet op dat karakter </w:t>
      </w:r>
      <w:r w:rsidR="009B4AB3" w:rsidRPr="001B3991">
        <w:rPr>
          <w:rFonts w:asciiTheme="minorHAnsi" w:eastAsia="Times New Roman" w:hAnsiTheme="minorHAnsi" w:cstheme="minorHAnsi"/>
          <w:sz w:val="22"/>
          <w:szCs w:val="22"/>
        </w:rPr>
        <w:t xml:space="preserve">is het niet uitgesloten dat in de praktijk zich vragen kunnen voordoen of een bepaald gedrag nu wel of niet strookt met de </w:t>
      </w:r>
      <w:r w:rsidR="00A0595D" w:rsidRPr="001B3991">
        <w:rPr>
          <w:rFonts w:asciiTheme="minorHAnsi" w:eastAsia="Times New Roman" w:hAnsiTheme="minorHAnsi" w:cstheme="minorHAnsi"/>
          <w:sz w:val="22"/>
          <w:szCs w:val="22"/>
        </w:rPr>
        <w:t>Code</w:t>
      </w:r>
      <w:r w:rsidR="009B4AB3" w:rsidRPr="001B3991">
        <w:rPr>
          <w:rFonts w:asciiTheme="minorHAnsi" w:eastAsia="Times New Roman" w:hAnsiTheme="minorHAnsi" w:cstheme="minorHAnsi"/>
          <w:sz w:val="22"/>
          <w:szCs w:val="22"/>
        </w:rPr>
        <w:t xml:space="preserve">. Niet alles is gedetailleerd in regels vast te leggen. Interpretatie </w:t>
      </w:r>
      <w:r w:rsidRPr="001B3991">
        <w:rPr>
          <w:rFonts w:asciiTheme="minorHAnsi" w:eastAsia="Times New Roman" w:hAnsiTheme="minorHAnsi" w:cstheme="minorHAnsi"/>
          <w:sz w:val="22"/>
          <w:szCs w:val="22"/>
        </w:rPr>
        <w:t>kan</w:t>
      </w:r>
      <w:r w:rsidR="009B4AB3" w:rsidRPr="001B3991">
        <w:rPr>
          <w:rFonts w:asciiTheme="minorHAnsi" w:eastAsia="Times New Roman" w:hAnsiTheme="minorHAnsi" w:cstheme="minorHAnsi"/>
          <w:sz w:val="22"/>
          <w:szCs w:val="22"/>
        </w:rPr>
        <w:t xml:space="preserve"> aan de orde zijn. Dit artikel legt de taak om het gedrag te toetsen aan de </w:t>
      </w:r>
      <w:r w:rsidR="00A0595D" w:rsidRPr="001B3991">
        <w:rPr>
          <w:rFonts w:asciiTheme="minorHAnsi" w:eastAsia="Times New Roman" w:hAnsiTheme="minorHAnsi" w:cstheme="minorHAnsi"/>
          <w:sz w:val="22"/>
          <w:szCs w:val="22"/>
        </w:rPr>
        <w:t>Code</w:t>
      </w:r>
      <w:r w:rsidR="009B4AB3" w:rsidRPr="001B3991">
        <w:rPr>
          <w:rFonts w:asciiTheme="minorHAnsi" w:eastAsia="Times New Roman" w:hAnsiTheme="minorHAnsi" w:cstheme="minorHAnsi"/>
          <w:sz w:val="22"/>
          <w:szCs w:val="22"/>
        </w:rPr>
        <w:t xml:space="preserve"> primair bij het college van bestuur. Komen in de praktijk bepaalde interpretatievragen regelmatig aan de orde dan kan dat voor het college van bestuur aanleiding zijn de </w:t>
      </w:r>
      <w:r w:rsidR="00A0595D" w:rsidRPr="001B3991">
        <w:rPr>
          <w:rFonts w:asciiTheme="minorHAnsi" w:eastAsia="Times New Roman" w:hAnsiTheme="minorHAnsi" w:cstheme="minorHAnsi"/>
          <w:sz w:val="22"/>
          <w:szCs w:val="22"/>
        </w:rPr>
        <w:t>Code</w:t>
      </w:r>
      <w:r w:rsidR="009B4AB3" w:rsidRPr="001B3991">
        <w:rPr>
          <w:rFonts w:asciiTheme="minorHAnsi" w:eastAsia="Times New Roman" w:hAnsiTheme="minorHAnsi" w:cstheme="minorHAnsi"/>
          <w:sz w:val="22"/>
          <w:szCs w:val="22"/>
        </w:rPr>
        <w:t xml:space="preserve"> aan te passen.</w:t>
      </w:r>
    </w:p>
    <w:p w14:paraId="06E81AC2" w14:textId="77777777" w:rsidR="009B4AB3" w:rsidRPr="001B3991" w:rsidRDefault="009B4AB3" w:rsidP="00217BD1">
      <w:pPr>
        <w:widowControl/>
        <w:autoSpaceDE/>
        <w:autoSpaceDN/>
        <w:adjustRightInd/>
        <w:spacing w:line="260" w:lineRule="atLeast"/>
        <w:rPr>
          <w:rFonts w:asciiTheme="minorHAnsi" w:eastAsia="Times New Roman" w:hAnsiTheme="minorHAnsi" w:cstheme="minorHAnsi"/>
          <w:sz w:val="22"/>
          <w:szCs w:val="22"/>
        </w:rPr>
      </w:pPr>
    </w:p>
    <w:p w14:paraId="11572A65" w14:textId="5E016A56" w:rsidR="009B4AB3" w:rsidRPr="001B3991" w:rsidRDefault="009B4AB3" w:rsidP="00217BD1">
      <w:pPr>
        <w:widowControl/>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 xml:space="preserve">In het geval het gedrag van leden van het college van bestuur onderwerp van discussie is, ligt het in de rede dat </w:t>
      </w:r>
      <w:r w:rsidR="003A5635" w:rsidRPr="001B3991">
        <w:rPr>
          <w:rFonts w:asciiTheme="minorHAnsi" w:eastAsia="Times New Roman" w:hAnsiTheme="minorHAnsi" w:cstheme="minorHAnsi"/>
          <w:sz w:val="22"/>
          <w:szCs w:val="22"/>
        </w:rPr>
        <w:t>het intern toezicht</w:t>
      </w:r>
      <w:r w:rsidRPr="001B3991">
        <w:rPr>
          <w:rFonts w:asciiTheme="minorHAnsi" w:eastAsia="Times New Roman" w:hAnsiTheme="minorHAnsi" w:cstheme="minorHAnsi"/>
          <w:sz w:val="22"/>
          <w:szCs w:val="22"/>
        </w:rPr>
        <w:t xml:space="preserve"> – gelet op zijn rol als werkgever en toezichthouder – de toetsing uitvoert en zo nodig corrigerend optreedt.</w:t>
      </w:r>
      <w:r w:rsidR="00217BD1" w:rsidRPr="001B3991">
        <w:rPr>
          <w:rFonts w:asciiTheme="minorHAnsi" w:eastAsia="Times New Roman" w:hAnsiTheme="minorHAnsi" w:cstheme="minorHAnsi"/>
          <w:sz w:val="22"/>
          <w:szCs w:val="22"/>
        </w:rPr>
        <w:t xml:space="preserve"> </w:t>
      </w:r>
    </w:p>
    <w:p w14:paraId="580214B8" w14:textId="77777777" w:rsidR="009B4AB3" w:rsidRPr="001B3991" w:rsidRDefault="009B4AB3" w:rsidP="00217BD1">
      <w:pPr>
        <w:widowControl/>
        <w:autoSpaceDE/>
        <w:autoSpaceDN/>
        <w:adjustRightInd/>
        <w:spacing w:line="260" w:lineRule="atLeast"/>
        <w:rPr>
          <w:rFonts w:asciiTheme="minorHAnsi" w:eastAsia="Times New Roman" w:hAnsiTheme="minorHAnsi" w:cstheme="minorHAnsi"/>
          <w:sz w:val="22"/>
          <w:szCs w:val="22"/>
        </w:rPr>
      </w:pPr>
    </w:p>
    <w:p w14:paraId="62E1C13D" w14:textId="77777777" w:rsidR="009B4AB3" w:rsidRPr="001B3991" w:rsidRDefault="009B4AB3" w:rsidP="00217BD1">
      <w:pPr>
        <w:widowControl/>
        <w:autoSpaceDE/>
        <w:autoSpaceDN/>
        <w:adjustRightInd/>
        <w:spacing w:line="260" w:lineRule="atLeast"/>
        <w:rPr>
          <w:rFonts w:asciiTheme="minorHAnsi" w:eastAsia="Times New Roman" w:hAnsiTheme="minorHAnsi" w:cstheme="minorHAnsi"/>
          <w:i/>
          <w:sz w:val="22"/>
          <w:szCs w:val="22"/>
        </w:rPr>
      </w:pPr>
      <w:r w:rsidRPr="001B3991">
        <w:rPr>
          <w:rFonts w:asciiTheme="minorHAnsi" w:eastAsia="Times New Roman" w:hAnsiTheme="minorHAnsi" w:cstheme="minorHAnsi"/>
          <w:i/>
          <w:sz w:val="22"/>
          <w:szCs w:val="22"/>
        </w:rPr>
        <w:t>Artikel 5</w:t>
      </w:r>
      <w:r w:rsidRPr="001B3991">
        <w:rPr>
          <w:rFonts w:asciiTheme="minorHAnsi" w:eastAsia="Times New Roman" w:hAnsiTheme="minorHAnsi" w:cstheme="minorHAnsi"/>
          <w:i/>
          <w:sz w:val="22"/>
          <w:szCs w:val="22"/>
        </w:rPr>
        <w:tab/>
        <w:t>Kernwaarden integriteit</w:t>
      </w:r>
    </w:p>
    <w:p w14:paraId="09BF3EAB" w14:textId="77777777" w:rsidR="004A7397" w:rsidRPr="001B3991" w:rsidRDefault="009B4AB3" w:rsidP="00217BD1">
      <w:pPr>
        <w:widowControl/>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 xml:space="preserve">Dit artikel bevat een opsomming en omschrijving van enkele kernwaarden die het begrip integriteit nadere invulling geven. Kijkend naar </w:t>
      </w:r>
      <w:r w:rsidR="00A0595D" w:rsidRPr="001B3991">
        <w:rPr>
          <w:rFonts w:asciiTheme="minorHAnsi" w:eastAsia="Times New Roman" w:hAnsiTheme="minorHAnsi" w:cstheme="minorHAnsi"/>
          <w:sz w:val="22"/>
          <w:szCs w:val="22"/>
        </w:rPr>
        <w:t>Code</w:t>
      </w:r>
      <w:r w:rsidRPr="001B3991">
        <w:rPr>
          <w:rFonts w:asciiTheme="minorHAnsi" w:eastAsia="Times New Roman" w:hAnsiTheme="minorHAnsi" w:cstheme="minorHAnsi"/>
          <w:sz w:val="22"/>
          <w:szCs w:val="22"/>
        </w:rPr>
        <w:t xml:space="preserve">s in verschillende maatschappelijke sectoren </w:t>
      </w:r>
      <w:r w:rsidR="004A7397" w:rsidRPr="001B3991">
        <w:rPr>
          <w:rFonts w:asciiTheme="minorHAnsi" w:eastAsia="Times New Roman" w:hAnsiTheme="minorHAnsi" w:cstheme="minorHAnsi"/>
          <w:sz w:val="22"/>
          <w:szCs w:val="22"/>
        </w:rPr>
        <w:t xml:space="preserve">kunnen nog veel andere relevante kernwaarden worden toegevoegd. Daarbij kan men bijvoorbeeld denken aan waarden als dienstbaarheid, anti-discriminatie, onafhankelijkheid, zorgvuldigheid, professionaliteit, </w:t>
      </w:r>
      <w:r w:rsidR="003A6BAB" w:rsidRPr="001B3991">
        <w:rPr>
          <w:rFonts w:asciiTheme="minorHAnsi" w:eastAsia="Times New Roman" w:hAnsiTheme="minorHAnsi" w:cstheme="minorHAnsi"/>
          <w:sz w:val="22"/>
          <w:szCs w:val="22"/>
        </w:rPr>
        <w:t xml:space="preserve">loyaliteit, </w:t>
      </w:r>
      <w:r w:rsidR="004A7397" w:rsidRPr="001B3991">
        <w:rPr>
          <w:rFonts w:asciiTheme="minorHAnsi" w:eastAsia="Times New Roman" w:hAnsiTheme="minorHAnsi" w:cstheme="minorHAnsi"/>
          <w:sz w:val="22"/>
          <w:szCs w:val="22"/>
        </w:rPr>
        <w:t>v</w:t>
      </w:r>
      <w:r w:rsidR="00D8297D" w:rsidRPr="001B3991">
        <w:rPr>
          <w:rFonts w:asciiTheme="minorHAnsi" w:eastAsia="Times New Roman" w:hAnsiTheme="minorHAnsi" w:cstheme="minorHAnsi"/>
          <w:sz w:val="22"/>
          <w:szCs w:val="22"/>
        </w:rPr>
        <w:t xml:space="preserve">ertrouwelijkheid, duurzaamheid en </w:t>
      </w:r>
      <w:r w:rsidR="004A7397" w:rsidRPr="001B3991">
        <w:rPr>
          <w:rFonts w:asciiTheme="minorHAnsi" w:eastAsia="Times New Roman" w:hAnsiTheme="minorHAnsi" w:cstheme="minorHAnsi"/>
          <w:sz w:val="22"/>
          <w:szCs w:val="22"/>
        </w:rPr>
        <w:t xml:space="preserve">verantwoordelijkheid. De lijst in artikel 5 </w:t>
      </w:r>
      <w:r w:rsidRPr="001B3991">
        <w:rPr>
          <w:rFonts w:asciiTheme="minorHAnsi" w:eastAsia="Times New Roman" w:hAnsiTheme="minorHAnsi" w:cstheme="minorHAnsi"/>
          <w:sz w:val="22"/>
          <w:szCs w:val="22"/>
        </w:rPr>
        <w:t>kan desgewenst uitgebreid worden</w:t>
      </w:r>
      <w:r w:rsidR="000E21D4" w:rsidRPr="001B3991">
        <w:rPr>
          <w:rFonts w:asciiTheme="minorHAnsi" w:eastAsia="Times New Roman" w:hAnsiTheme="minorHAnsi" w:cstheme="minorHAnsi"/>
          <w:sz w:val="22"/>
          <w:szCs w:val="22"/>
        </w:rPr>
        <w:t>,</w:t>
      </w:r>
      <w:r w:rsidRPr="001B3991">
        <w:rPr>
          <w:rFonts w:asciiTheme="minorHAnsi" w:eastAsia="Times New Roman" w:hAnsiTheme="minorHAnsi" w:cstheme="minorHAnsi"/>
          <w:sz w:val="22"/>
          <w:szCs w:val="22"/>
        </w:rPr>
        <w:t xml:space="preserve"> rekening houdend </w:t>
      </w:r>
      <w:r w:rsidR="004A7397" w:rsidRPr="001B3991">
        <w:rPr>
          <w:rFonts w:asciiTheme="minorHAnsi" w:eastAsia="Times New Roman" w:hAnsiTheme="minorHAnsi" w:cstheme="minorHAnsi"/>
          <w:sz w:val="22"/>
          <w:szCs w:val="22"/>
        </w:rPr>
        <w:t xml:space="preserve">met de eigen opvattingen van de organisatie over wat die zelf als relevante kernwaarden wil beklemtonen.  </w:t>
      </w:r>
    </w:p>
    <w:p w14:paraId="08D3E31E" w14:textId="77777777" w:rsidR="004A7397" w:rsidRPr="001B3991" w:rsidRDefault="004A7397" w:rsidP="00217BD1">
      <w:pPr>
        <w:widowControl/>
        <w:autoSpaceDE/>
        <w:autoSpaceDN/>
        <w:adjustRightInd/>
        <w:spacing w:line="260" w:lineRule="atLeast"/>
        <w:rPr>
          <w:rFonts w:asciiTheme="minorHAnsi" w:eastAsia="Times New Roman" w:hAnsiTheme="minorHAnsi" w:cstheme="minorHAnsi"/>
          <w:sz w:val="22"/>
          <w:szCs w:val="22"/>
        </w:rPr>
      </w:pPr>
    </w:p>
    <w:p w14:paraId="43BCA3D4" w14:textId="77777777" w:rsidR="004A7397" w:rsidRPr="001B3991" w:rsidRDefault="004A7397" w:rsidP="00217BD1">
      <w:pPr>
        <w:widowControl/>
        <w:autoSpaceDE/>
        <w:autoSpaceDN/>
        <w:adjustRightInd/>
        <w:spacing w:line="260" w:lineRule="atLeast"/>
        <w:rPr>
          <w:rFonts w:asciiTheme="minorHAnsi" w:eastAsia="Times New Roman" w:hAnsiTheme="minorHAnsi" w:cstheme="minorHAnsi"/>
          <w:i/>
          <w:sz w:val="22"/>
          <w:szCs w:val="22"/>
        </w:rPr>
      </w:pPr>
      <w:r w:rsidRPr="001B3991">
        <w:rPr>
          <w:rFonts w:asciiTheme="minorHAnsi" w:eastAsia="Times New Roman" w:hAnsiTheme="minorHAnsi" w:cstheme="minorHAnsi"/>
          <w:i/>
          <w:sz w:val="22"/>
          <w:szCs w:val="22"/>
        </w:rPr>
        <w:t>Artikel 7</w:t>
      </w:r>
      <w:r w:rsidRPr="001B3991">
        <w:rPr>
          <w:rFonts w:asciiTheme="minorHAnsi" w:eastAsia="Times New Roman" w:hAnsiTheme="minorHAnsi" w:cstheme="minorHAnsi"/>
          <w:i/>
          <w:sz w:val="22"/>
          <w:szCs w:val="22"/>
        </w:rPr>
        <w:tab/>
        <w:t>Aannemen giften en geschenken</w:t>
      </w:r>
    </w:p>
    <w:p w14:paraId="36E5E31E" w14:textId="77777777" w:rsidR="0071371F" w:rsidRPr="001B3991" w:rsidRDefault="004A7397" w:rsidP="0071371F">
      <w:pPr>
        <w:widowControl/>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Dit artikel gaat uit van de hoof</w:t>
      </w:r>
      <w:r w:rsidR="000E21D4" w:rsidRPr="001B3991">
        <w:rPr>
          <w:rFonts w:asciiTheme="minorHAnsi" w:eastAsia="Times New Roman" w:hAnsiTheme="minorHAnsi" w:cstheme="minorHAnsi"/>
          <w:sz w:val="22"/>
          <w:szCs w:val="22"/>
        </w:rPr>
        <w:t xml:space="preserve">dlijn dat giften en geschenken, </w:t>
      </w:r>
      <w:r w:rsidRPr="001B3991">
        <w:rPr>
          <w:rFonts w:asciiTheme="minorHAnsi" w:eastAsia="Times New Roman" w:hAnsiTheme="minorHAnsi" w:cstheme="minorHAnsi"/>
          <w:sz w:val="22"/>
          <w:szCs w:val="22"/>
        </w:rPr>
        <w:t xml:space="preserve">die betrokkenen ontvangen uit hoofde van hun functie, overgedragen worden aan de stichting. In afwijking van deze lijn is het reëel om toe te staan dat kleine giften of geschenken wel behouden mogen worden door betrokkenen. </w:t>
      </w:r>
      <w:r w:rsidR="0071371F" w:rsidRPr="001B3991">
        <w:rPr>
          <w:rFonts w:asciiTheme="minorHAnsi" w:eastAsia="Times New Roman" w:hAnsiTheme="minorHAnsi" w:cstheme="minorHAnsi"/>
          <w:sz w:val="22"/>
          <w:szCs w:val="22"/>
        </w:rPr>
        <w:t>He</w:t>
      </w:r>
      <w:r w:rsidRPr="001B3991">
        <w:rPr>
          <w:rFonts w:asciiTheme="minorHAnsi" w:eastAsia="Times New Roman" w:hAnsiTheme="minorHAnsi" w:cstheme="minorHAnsi"/>
          <w:sz w:val="22"/>
          <w:szCs w:val="22"/>
        </w:rPr>
        <w:t>t is transparant om daarvoo</w:t>
      </w:r>
      <w:r w:rsidR="0071371F" w:rsidRPr="001B3991">
        <w:rPr>
          <w:rFonts w:asciiTheme="minorHAnsi" w:eastAsia="Times New Roman" w:hAnsiTheme="minorHAnsi" w:cstheme="minorHAnsi"/>
          <w:sz w:val="22"/>
          <w:szCs w:val="22"/>
        </w:rPr>
        <w:t>r</w:t>
      </w:r>
      <w:r w:rsidRPr="001B3991">
        <w:rPr>
          <w:rFonts w:asciiTheme="minorHAnsi" w:eastAsia="Times New Roman" w:hAnsiTheme="minorHAnsi" w:cstheme="minorHAnsi"/>
          <w:sz w:val="22"/>
          <w:szCs w:val="22"/>
        </w:rPr>
        <w:t xml:space="preserve"> een gr</w:t>
      </w:r>
      <w:r w:rsidR="0071371F" w:rsidRPr="001B3991">
        <w:rPr>
          <w:rFonts w:asciiTheme="minorHAnsi" w:eastAsia="Times New Roman" w:hAnsiTheme="minorHAnsi" w:cstheme="minorHAnsi"/>
          <w:sz w:val="22"/>
          <w:szCs w:val="22"/>
        </w:rPr>
        <w:t>ens</w:t>
      </w:r>
      <w:r w:rsidRPr="001B3991">
        <w:rPr>
          <w:rFonts w:asciiTheme="minorHAnsi" w:eastAsia="Times New Roman" w:hAnsiTheme="minorHAnsi" w:cstheme="minorHAnsi"/>
          <w:sz w:val="22"/>
          <w:szCs w:val="22"/>
        </w:rPr>
        <w:t>bedrag te bepalen en dit bed</w:t>
      </w:r>
      <w:r w:rsidR="0071371F" w:rsidRPr="001B3991">
        <w:rPr>
          <w:rFonts w:asciiTheme="minorHAnsi" w:eastAsia="Times New Roman" w:hAnsiTheme="minorHAnsi" w:cstheme="minorHAnsi"/>
          <w:sz w:val="22"/>
          <w:szCs w:val="22"/>
        </w:rPr>
        <w:t>r</w:t>
      </w:r>
      <w:r w:rsidRPr="001B3991">
        <w:rPr>
          <w:rFonts w:asciiTheme="minorHAnsi" w:eastAsia="Times New Roman" w:hAnsiTheme="minorHAnsi" w:cstheme="minorHAnsi"/>
          <w:sz w:val="22"/>
          <w:szCs w:val="22"/>
        </w:rPr>
        <w:t xml:space="preserve">ag in de </w:t>
      </w:r>
      <w:r w:rsidR="00A0595D" w:rsidRPr="001B3991">
        <w:rPr>
          <w:rFonts w:asciiTheme="minorHAnsi" w:eastAsia="Times New Roman" w:hAnsiTheme="minorHAnsi" w:cstheme="minorHAnsi"/>
          <w:sz w:val="22"/>
          <w:szCs w:val="22"/>
        </w:rPr>
        <w:t>Code</w:t>
      </w:r>
      <w:r w:rsidRPr="001B3991">
        <w:rPr>
          <w:rFonts w:asciiTheme="minorHAnsi" w:eastAsia="Times New Roman" w:hAnsiTheme="minorHAnsi" w:cstheme="minorHAnsi"/>
          <w:sz w:val="22"/>
          <w:szCs w:val="22"/>
        </w:rPr>
        <w:t xml:space="preserve"> </w:t>
      </w:r>
      <w:r w:rsidR="0071371F" w:rsidRPr="001B3991">
        <w:rPr>
          <w:rFonts w:asciiTheme="minorHAnsi" w:eastAsia="Times New Roman" w:hAnsiTheme="minorHAnsi" w:cstheme="minorHAnsi"/>
          <w:sz w:val="22"/>
          <w:szCs w:val="22"/>
        </w:rPr>
        <w:t>v</w:t>
      </w:r>
      <w:r w:rsidRPr="001B3991">
        <w:rPr>
          <w:rFonts w:asciiTheme="minorHAnsi" w:eastAsia="Times New Roman" w:hAnsiTheme="minorHAnsi" w:cstheme="minorHAnsi"/>
          <w:sz w:val="22"/>
          <w:szCs w:val="22"/>
        </w:rPr>
        <w:t xml:space="preserve">ast te leggen. </w:t>
      </w:r>
    </w:p>
    <w:p w14:paraId="2C46CD57" w14:textId="77777777" w:rsidR="0002104B" w:rsidRPr="001B3991" w:rsidRDefault="0002104B">
      <w:pPr>
        <w:widowControl/>
        <w:autoSpaceDE/>
        <w:autoSpaceDN/>
        <w:adjustRightInd/>
        <w:spacing w:after="200"/>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br w:type="page"/>
      </w:r>
    </w:p>
    <w:p w14:paraId="33405B79" w14:textId="77777777" w:rsidR="0071371F" w:rsidRPr="001B3991" w:rsidRDefault="0071371F" w:rsidP="0071371F">
      <w:pPr>
        <w:widowControl/>
        <w:autoSpaceDE/>
        <w:autoSpaceDN/>
        <w:adjustRightInd/>
        <w:spacing w:line="260" w:lineRule="atLeast"/>
        <w:rPr>
          <w:rFonts w:asciiTheme="minorHAnsi" w:eastAsia="Times New Roman" w:hAnsiTheme="minorHAnsi" w:cstheme="minorHAnsi"/>
          <w:sz w:val="22"/>
          <w:szCs w:val="22"/>
        </w:rPr>
      </w:pPr>
    </w:p>
    <w:p w14:paraId="4701F4C4" w14:textId="77777777" w:rsidR="0071371F" w:rsidRPr="001B3991" w:rsidRDefault="0071371F" w:rsidP="0071371F">
      <w:pPr>
        <w:widowControl/>
        <w:autoSpaceDE/>
        <w:autoSpaceDN/>
        <w:adjustRightInd/>
        <w:spacing w:line="260" w:lineRule="atLeast"/>
        <w:rPr>
          <w:rFonts w:asciiTheme="minorHAnsi" w:eastAsia="Times New Roman" w:hAnsiTheme="minorHAnsi" w:cstheme="minorHAnsi"/>
          <w:i/>
          <w:sz w:val="22"/>
          <w:szCs w:val="22"/>
        </w:rPr>
      </w:pPr>
      <w:r w:rsidRPr="001B3991">
        <w:rPr>
          <w:rFonts w:asciiTheme="minorHAnsi" w:eastAsia="Times New Roman" w:hAnsiTheme="minorHAnsi" w:cstheme="minorHAnsi"/>
          <w:i/>
          <w:sz w:val="22"/>
          <w:szCs w:val="22"/>
        </w:rPr>
        <w:t>Artikel 10</w:t>
      </w:r>
      <w:r w:rsidRPr="001B3991">
        <w:rPr>
          <w:rFonts w:asciiTheme="minorHAnsi" w:eastAsia="Times New Roman" w:hAnsiTheme="minorHAnsi" w:cstheme="minorHAnsi"/>
          <w:i/>
          <w:sz w:val="22"/>
          <w:szCs w:val="22"/>
        </w:rPr>
        <w:tab/>
        <w:t>Gebruik van voorzieningen van de stichting</w:t>
      </w:r>
    </w:p>
    <w:p w14:paraId="3117EBCE" w14:textId="77777777" w:rsidR="0071371F" w:rsidRPr="001B3991" w:rsidRDefault="0071371F" w:rsidP="00217BD1">
      <w:pPr>
        <w:widowControl/>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 xml:space="preserve">In het eerste lid van dit artikel zijn enkele voorzieningen genoemd die door de stichting aan </w:t>
      </w:r>
      <w:r w:rsidR="007A3628" w:rsidRPr="001B3991">
        <w:rPr>
          <w:rFonts w:asciiTheme="minorHAnsi" w:eastAsia="Times New Roman" w:hAnsiTheme="minorHAnsi" w:cstheme="minorHAnsi"/>
          <w:sz w:val="22"/>
          <w:szCs w:val="22"/>
        </w:rPr>
        <w:t xml:space="preserve">medewerkers </w:t>
      </w:r>
      <w:r w:rsidRPr="001B3991">
        <w:rPr>
          <w:rFonts w:asciiTheme="minorHAnsi" w:eastAsia="Times New Roman" w:hAnsiTheme="minorHAnsi" w:cstheme="minorHAnsi"/>
          <w:sz w:val="22"/>
          <w:szCs w:val="22"/>
        </w:rPr>
        <w:t>ter gebruik verstrekt kunnen worden. Afhankelijk van de eigen situatie en gebruiken kan dit lijstje gewijzigd c.q. aangevuld worden.</w:t>
      </w:r>
    </w:p>
    <w:p w14:paraId="7DBE0730" w14:textId="77777777" w:rsidR="003A6BAB" w:rsidRPr="001B3991" w:rsidRDefault="0071371F" w:rsidP="003A6BAB">
      <w:pPr>
        <w:widowControl/>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Het verdient aanbeveling om tussen werkgever en medewerker per voorziening een gebruiksovereenkomst af te sluiten en daarin concreet een aantal afspraken over het gebruik vast te leggen. Dat bevordert de transparantie.</w:t>
      </w:r>
    </w:p>
    <w:p w14:paraId="7E26B5F8" w14:textId="77777777" w:rsidR="007A3628" w:rsidRPr="001B3991" w:rsidRDefault="007A3628" w:rsidP="003A6BAB">
      <w:pPr>
        <w:widowControl/>
        <w:autoSpaceDE/>
        <w:autoSpaceDN/>
        <w:adjustRightInd/>
        <w:spacing w:line="260" w:lineRule="atLeast"/>
        <w:rPr>
          <w:rFonts w:asciiTheme="minorHAnsi" w:eastAsia="Times New Roman" w:hAnsiTheme="minorHAnsi" w:cstheme="minorHAnsi"/>
          <w:sz w:val="22"/>
          <w:szCs w:val="22"/>
        </w:rPr>
      </w:pPr>
    </w:p>
    <w:p w14:paraId="2E1FDCE9" w14:textId="77777777" w:rsidR="007A3628" w:rsidRPr="001B3991" w:rsidRDefault="007A3628" w:rsidP="003A6BAB">
      <w:pPr>
        <w:widowControl/>
        <w:autoSpaceDE/>
        <w:autoSpaceDN/>
        <w:adjustRightInd/>
        <w:spacing w:line="260" w:lineRule="atLeast"/>
        <w:rPr>
          <w:rFonts w:asciiTheme="minorHAnsi" w:eastAsia="Times New Roman" w:hAnsiTheme="minorHAnsi" w:cstheme="minorHAnsi"/>
          <w:sz w:val="22"/>
          <w:szCs w:val="22"/>
        </w:rPr>
      </w:pPr>
      <w:r w:rsidRPr="001B3991">
        <w:rPr>
          <w:rFonts w:asciiTheme="minorHAnsi" w:eastAsia="Times New Roman" w:hAnsiTheme="minorHAnsi" w:cstheme="minorHAnsi"/>
          <w:sz w:val="22"/>
          <w:szCs w:val="22"/>
        </w:rPr>
        <w:t>In het geval scholen ook aan leerlingen voorzieningen in bruikleen ter beschikking stellen, kunnen in dit artikel naar analogie de regels voor medewerkers o</w:t>
      </w:r>
      <w:r w:rsidR="004F6B89" w:rsidRPr="001B3991">
        <w:rPr>
          <w:rFonts w:asciiTheme="minorHAnsi" w:eastAsia="Times New Roman" w:hAnsiTheme="minorHAnsi" w:cstheme="minorHAnsi"/>
          <w:sz w:val="22"/>
          <w:szCs w:val="22"/>
        </w:rPr>
        <w:t>o</w:t>
      </w:r>
      <w:r w:rsidRPr="001B3991">
        <w:rPr>
          <w:rFonts w:asciiTheme="minorHAnsi" w:eastAsia="Times New Roman" w:hAnsiTheme="minorHAnsi" w:cstheme="minorHAnsi"/>
          <w:sz w:val="22"/>
          <w:szCs w:val="22"/>
        </w:rPr>
        <w:t xml:space="preserve">k van toepassing worden verklaard op leerlingen. </w:t>
      </w:r>
    </w:p>
    <w:p w14:paraId="176AAD31" w14:textId="77777777" w:rsidR="003A6BAB" w:rsidRPr="001B3991" w:rsidRDefault="003A6BAB" w:rsidP="003A6BAB">
      <w:pPr>
        <w:widowControl/>
        <w:autoSpaceDE/>
        <w:autoSpaceDN/>
        <w:adjustRightInd/>
        <w:spacing w:line="260" w:lineRule="atLeast"/>
        <w:rPr>
          <w:rFonts w:asciiTheme="minorHAnsi" w:eastAsia="Times New Roman" w:hAnsiTheme="minorHAnsi" w:cstheme="minorHAnsi"/>
          <w:sz w:val="22"/>
          <w:szCs w:val="22"/>
        </w:rPr>
      </w:pPr>
    </w:p>
    <w:p w14:paraId="7282DC68" w14:textId="77777777" w:rsidR="003A6BAB" w:rsidRPr="001B3991" w:rsidRDefault="003A6BAB" w:rsidP="003A6BAB">
      <w:pPr>
        <w:widowControl/>
        <w:autoSpaceDE/>
        <w:autoSpaceDN/>
        <w:adjustRightInd/>
        <w:spacing w:line="260" w:lineRule="atLeast"/>
        <w:rPr>
          <w:rFonts w:asciiTheme="minorHAnsi" w:eastAsia="Times New Roman" w:hAnsiTheme="minorHAnsi" w:cstheme="minorHAnsi"/>
          <w:i/>
          <w:sz w:val="22"/>
          <w:szCs w:val="22"/>
        </w:rPr>
      </w:pPr>
      <w:r w:rsidRPr="001B3991">
        <w:rPr>
          <w:rFonts w:asciiTheme="minorHAnsi" w:eastAsia="Times New Roman" w:hAnsiTheme="minorHAnsi" w:cstheme="minorHAnsi"/>
          <w:i/>
          <w:sz w:val="22"/>
          <w:szCs w:val="22"/>
        </w:rPr>
        <w:t>Artikel 11</w:t>
      </w:r>
      <w:r w:rsidRPr="001B3991">
        <w:rPr>
          <w:rFonts w:asciiTheme="minorHAnsi" w:eastAsia="Times New Roman" w:hAnsiTheme="minorHAnsi" w:cstheme="minorHAnsi"/>
          <w:i/>
          <w:sz w:val="22"/>
          <w:szCs w:val="22"/>
        </w:rPr>
        <w:tab/>
        <w:t>Melden (vermoeden) van misstanden</w:t>
      </w:r>
    </w:p>
    <w:p w14:paraId="214E770C" w14:textId="77777777" w:rsidR="00793AA0" w:rsidRPr="001B3991" w:rsidRDefault="003A6BAB" w:rsidP="007A0012">
      <w:pPr>
        <w:widowControl/>
        <w:rPr>
          <w:rFonts w:asciiTheme="minorHAnsi" w:hAnsiTheme="minorHAnsi" w:cstheme="minorHAnsi"/>
          <w:b/>
          <w:bCs/>
          <w:sz w:val="22"/>
          <w:szCs w:val="22"/>
        </w:rPr>
      </w:pPr>
      <w:r w:rsidRPr="001B3991">
        <w:rPr>
          <w:rFonts w:asciiTheme="minorHAnsi" w:eastAsiaTheme="minorHAnsi" w:hAnsiTheme="minorHAnsi" w:cstheme="minorHAnsi"/>
          <w:sz w:val="22"/>
          <w:szCs w:val="22"/>
          <w:lang w:eastAsia="en-US"/>
        </w:rPr>
        <w:t xml:space="preserve">Ervaart een betrokkene een situatie binnen de organisatie als ongewenst dan wel als een misstand dan ligt het in de rede dit intern aan de orde te stellen Afhankelijk van de aard en zwaarte van de klacht of misstand kan de betrokkene daartoe gebruik maken van de voor de organisatie geldende klachtenregeling of klokkenluidersregeling. In ieder geval dient een betrokkene ervan af te zien </w:t>
      </w:r>
      <w:r w:rsidR="00D45F65" w:rsidRPr="001B3991">
        <w:rPr>
          <w:rFonts w:asciiTheme="minorHAnsi" w:eastAsiaTheme="minorHAnsi" w:hAnsiTheme="minorHAnsi" w:cstheme="minorHAnsi"/>
          <w:sz w:val="22"/>
          <w:szCs w:val="22"/>
          <w:lang w:eastAsia="en-US"/>
        </w:rPr>
        <w:t xml:space="preserve">in het geval van een klacht of </w:t>
      </w:r>
      <w:r w:rsidRPr="001B3991">
        <w:rPr>
          <w:rFonts w:asciiTheme="minorHAnsi" w:eastAsiaTheme="minorHAnsi" w:hAnsiTheme="minorHAnsi" w:cstheme="minorHAnsi"/>
          <w:sz w:val="22"/>
          <w:szCs w:val="22"/>
          <w:lang w:eastAsia="en-US"/>
        </w:rPr>
        <w:t xml:space="preserve">vermoeden van misstand daarmee direct naar buiten te treden. </w:t>
      </w:r>
    </w:p>
    <w:p w14:paraId="5A39C52D" w14:textId="77777777" w:rsidR="007A0012" w:rsidRPr="001B3991" w:rsidRDefault="007A0012" w:rsidP="007A0012">
      <w:pPr>
        <w:widowControl/>
        <w:rPr>
          <w:rFonts w:asciiTheme="minorHAnsi" w:hAnsiTheme="minorHAnsi" w:cstheme="minorHAnsi"/>
          <w:b/>
          <w:bCs/>
          <w:sz w:val="22"/>
          <w:szCs w:val="22"/>
        </w:rPr>
      </w:pPr>
    </w:p>
    <w:p w14:paraId="754E2390" w14:textId="77777777" w:rsidR="007A0012" w:rsidRPr="001B3991" w:rsidRDefault="007A0012" w:rsidP="007A0012">
      <w:pPr>
        <w:widowControl/>
        <w:rPr>
          <w:rFonts w:asciiTheme="minorHAnsi" w:hAnsiTheme="minorHAnsi" w:cstheme="minorHAnsi"/>
          <w:bCs/>
          <w:i/>
          <w:sz w:val="22"/>
          <w:szCs w:val="22"/>
        </w:rPr>
      </w:pPr>
      <w:r w:rsidRPr="001B3991">
        <w:rPr>
          <w:rFonts w:asciiTheme="minorHAnsi" w:hAnsiTheme="minorHAnsi" w:cstheme="minorHAnsi"/>
          <w:bCs/>
          <w:i/>
          <w:sz w:val="22"/>
          <w:szCs w:val="22"/>
        </w:rPr>
        <w:t>Artikel 12</w:t>
      </w:r>
    </w:p>
    <w:p w14:paraId="51B751CF" w14:textId="77777777" w:rsidR="007A0012" w:rsidRPr="001B3991" w:rsidRDefault="007A0012" w:rsidP="007A0012">
      <w:pPr>
        <w:widowControl/>
        <w:rPr>
          <w:rFonts w:asciiTheme="minorHAnsi" w:hAnsiTheme="minorHAnsi" w:cstheme="minorHAnsi"/>
          <w:bCs/>
          <w:sz w:val="22"/>
          <w:szCs w:val="22"/>
        </w:rPr>
      </w:pPr>
      <w:r w:rsidRPr="001B3991">
        <w:rPr>
          <w:rFonts w:asciiTheme="minorHAnsi" w:hAnsiTheme="minorHAnsi" w:cstheme="minorHAnsi"/>
          <w:bCs/>
          <w:sz w:val="22"/>
          <w:szCs w:val="22"/>
        </w:rPr>
        <w:t>In het geval het vermoeden bestaat – al dan niet op grond van een gedane melding - dat binnen de organisatie gehandeld wordt in strijd met de integriteitscode</w:t>
      </w:r>
      <w:r w:rsidR="00AA5F0B" w:rsidRPr="001B3991">
        <w:rPr>
          <w:rFonts w:asciiTheme="minorHAnsi" w:hAnsiTheme="minorHAnsi" w:cstheme="minorHAnsi"/>
          <w:bCs/>
          <w:sz w:val="22"/>
          <w:szCs w:val="22"/>
        </w:rPr>
        <w:t>,</w:t>
      </w:r>
      <w:r w:rsidRPr="001B3991">
        <w:rPr>
          <w:rFonts w:asciiTheme="minorHAnsi" w:hAnsiTheme="minorHAnsi" w:cstheme="minorHAnsi"/>
          <w:bCs/>
          <w:sz w:val="22"/>
          <w:szCs w:val="22"/>
        </w:rPr>
        <w:t xml:space="preserve"> ligt het primair op de weg van het college van bestuur </w:t>
      </w:r>
      <w:r w:rsidR="00AA5F0B" w:rsidRPr="001B3991">
        <w:rPr>
          <w:rFonts w:asciiTheme="minorHAnsi" w:hAnsiTheme="minorHAnsi" w:cstheme="minorHAnsi"/>
          <w:bCs/>
          <w:sz w:val="22"/>
          <w:szCs w:val="22"/>
        </w:rPr>
        <w:t>c.q. de</w:t>
      </w:r>
      <w:r w:rsidRPr="001B3991">
        <w:rPr>
          <w:rFonts w:asciiTheme="minorHAnsi" w:hAnsiTheme="minorHAnsi" w:cstheme="minorHAnsi"/>
          <w:bCs/>
          <w:sz w:val="22"/>
          <w:szCs w:val="22"/>
        </w:rPr>
        <w:t xml:space="preserve"> raad van toezicht om corrigerend op te treden. </w:t>
      </w:r>
    </w:p>
    <w:p w14:paraId="00CA4DD7" w14:textId="77777777" w:rsidR="007A0012" w:rsidRPr="001B3991" w:rsidRDefault="007A0012" w:rsidP="007A0012">
      <w:pPr>
        <w:widowControl/>
        <w:rPr>
          <w:rFonts w:asciiTheme="minorHAnsi" w:hAnsiTheme="minorHAnsi" w:cstheme="minorHAnsi"/>
          <w:bCs/>
          <w:sz w:val="22"/>
          <w:szCs w:val="22"/>
        </w:rPr>
      </w:pPr>
      <w:r w:rsidRPr="001B3991">
        <w:rPr>
          <w:rFonts w:asciiTheme="minorHAnsi" w:hAnsiTheme="minorHAnsi" w:cstheme="minorHAnsi"/>
          <w:bCs/>
          <w:sz w:val="22"/>
          <w:szCs w:val="22"/>
        </w:rPr>
        <w:t xml:space="preserve">Het is echter ook denkbaar dat de melding betrekking heeft op het handelen van het college van bestuur zelf of </w:t>
      </w:r>
      <w:r w:rsidR="00AA5F0B" w:rsidRPr="001B3991">
        <w:rPr>
          <w:rFonts w:asciiTheme="minorHAnsi" w:hAnsiTheme="minorHAnsi" w:cstheme="minorHAnsi"/>
          <w:bCs/>
          <w:sz w:val="22"/>
          <w:szCs w:val="22"/>
        </w:rPr>
        <w:t>dat op een gedane melding geen actie volgt. In dat geval kan een betrokkene gebruik maken van de voor de organisatie geldende klachtenregeling, die de wet voorschrijft.</w:t>
      </w:r>
      <w:r w:rsidRPr="001B3991">
        <w:rPr>
          <w:rFonts w:asciiTheme="minorHAnsi" w:hAnsiTheme="minorHAnsi" w:cstheme="minorHAnsi"/>
          <w:bCs/>
          <w:sz w:val="22"/>
          <w:szCs w:val="22"/>
        </w:rPr>
        <w:t xml:space="preserve"> </w:t>
      </w:r>
      <w:r w:rsidR="00AA5F0B" w:rsidRPr="001B3991">
        <w:rPr>
          <w:rFonts w:asciiTheme="minorHAnsi" w:hAnsiTheme="minorHAnsi" w:cstheme="minorHAnsi"/>
          <w:bCs/>
          <w:sz w:val="22"/>
          <w:szCs w:val="22"/>
        </w:rPr>
        <w:t>Men kan echter ook overwegen om ten behoeve van de afwikkeling van klachten over de schending van de integriteitscode een eigen commissie in te stellen. In dat geval kan artikel 12 aan de integriteitscode worden toegevoegd.</w:t>
      </w:r>
    </w:p>
    <w:p w14:paraId="6C18EA33" w14:textId="77777777" w:rsidR="007A0012" w:rsidRPr="001B3991" w:rsidRDefault="007A0012" w:rsidP="007A0012">
      <w:pPr>
        <w:widowControl/>
        <w:rPr>
          <w:rFonts w:asciiTheme="minorHAnsi" w:hAnsiTheme="minorHAnsi" w:cstheme="minorHAnsi"/>
          <w:bCs/>
          <w:color w:val="FF0000"/>
          <w:sz w:val="22"/>
          <w:szCs w:val="22"/>
        </w:rPr>
      </w:pPr>
    </w:p>
    <w:tbl>
      <w:tblPr>
        <w:tblW w:w="10468" w:type="dxa"/>
        <w:tblLayout w:type="fixed"/>
        <w:tblCellMar>
          <w:left w:w="0" w:type="dxa"/>
          <w:right w:w="0" w:type="dxa"/>
        </w:tblCellMar>
        <w:tblLook w:val="0000" w:firstRow="0" w:lastRow="0" w:firstColumn="0" w:lastColumn="0" w:noHBand="0" w:noVBand="0"/>
      </w:tblPr>
      <w:tblGrid>
        <w:gridCol w:w="1697"/>
        <w:gridCol w:w="8771"/>
      </w:tblGrid>
      <w:tr w:rsidR="00391B2D" w:rsidRPr="001B3991" w14:paraId="412625AC" w14:textId="77777777" w:rsidTr="00FE400D">
        <w:trPr>
          <w:trHeight w:hRule="exact" w:val="1251"/>
        </w:trPr>
        <w:tc>
          <w:tcPr>
            <w:tcW w:w="1697" w:type="dxa"/>
            <w:tcBorders>
              <w:top w:val="nil"/>
              <w:left w:val="nil"/>
              <w:bottom w:val="nil"/>
              <w:right w:val="nil"/>
            </w:tcBorders>
          </w:tcPr>
          <w:p w14:paraId="12DD901B" w14:textId="77777777" w:rsidR="00391B2D" w:rsidRPr="001B3991" w:rsidRDefault="00391B2D" w:rsidP="00557BF9">
            <w:pPr>
              <w:kinsoku w:val="0"/>
              <w:overflowPunct w:val="0"/>
              <w:autoSpaceDE/>
              <w:autoSpaceDN/>
              <w:adjustRightInd/>
              <w:spacing w:before="11" w:after="11"/>
              <w:ind w:left="578"/>
              <w:jc w:val="right"/>
              <w:textAlignment w:val="baseline"/>
              <w:rPr>
                <w:rFonts w:asciiTheme="minorHAnsi" w:hAnsiTheme="minorHAnsi" w:cstheme="minorHAnsi"/>
                <w:sz w:val="22"/>
                <w:szCs w:val="22"/>
              </w:rPr>
            </w:pPr>
          </w:p>
        </w:tc>
        <w:tc>
          <w:tcPr>
            <w:tcW w:w="8771" w:type="dxa"/>
            <w:tcBorders>
              <w:top w:val="nil"/>
              <w:left w:val="nil"/>
              <w:bottom w:val="nil"/>
              <w:right w:val="nil"/>
            </w:tcBorders>
            <w:vAlign w:val="center"/>
          </w:tcPr>
          <w:p w14:paraId="58EE1846" w14:textId="77777777" w:rsidR="00391B2D" w:rsidRPr="001B3991" w:rsidRDefault="00391B2D" w:rsidP="00557BF9">
            <w:pPr>
              <w:kinsoku w:val="0"/>
              <w:overflowPunct w:val="0"/>
              <w:autoSpaceDE/>
              <w:autoSpaceDN/>
              <w:adjustRightInd/>
              <w:spacing w:before="466" w:after="461" w:line="322" w:lineRule="exact"/>
              <w:ind w:right="3487"/>
              <w:jc w:val="right"/>
              <w:textAlignment w:val="baseline"/>
              <w:rPr>
                <w:rFonts w:asciiTheme="minorHAnsi" w:hAnsiTheme="minorHAnsi" w:cstheme="minorHAnsi"/>
                <w:bCs/>
                <w:sz w:val="22"/>
                <w:szCs w:val="22"/>
              </w:rPr>
            </w:pPr>
          </w:p>
        </w:tc>
      </w:tr>
    </w:tbl>
    <w:p w14:paraId="6F801511" w14:textId="77777777" w:rsidR="00391B2D" w:rsidRPr="001B3991" w:rsidRDefault="00391B2D" w:rsidP="00391B2D">
      <w:pPr>
        <w:kinsoku w:val="0"/>
        <w:overflowPunct w:val="0"/>
        <w:autoSpaceDE/>
        <w:autoSpaceDN/>
        <w:adjustRightInd/>
        <w:spacing w:after="196" w:line="20" w:lineRule="exact"/>
        <w:textAlignment w:val="baseline"/>
        <w:rPr>
          <w:rFonts w:asciiTheme="minorHAnsi" w:hAnsiTheme="minorHAnsi" w:cstheme="minorHAnsi"/>
          <w:sz w:val="22"/>
          <w:szCs w:val="22"/>
        </w:rPr>
      </w:pPr>
    </w:p>
    <w:sectPr w:rsidR="00391B2D" w:rsidRPr="001B3991" w:rsidSect="00CC5DCE">
      <w:headerReference w:type="default" r:id="rId8"/>
      <w:headerReference w:type="first" r:id="rId9"/>
      <w:pgSz w:w="11901" w:h="16840" w:code="9"/>
      <w:pgMar w:top="1985" w:right="1418" w:bottom="1276" w:left="1661" w:header="68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9A6E" w14:textId="77777777" w:rsidR="008376B1" w:rsidRDefault="008376B1">
      <w:r>
        <w:separator/>
      </w:r>
    </w:p>
    <w:p w14:paraId="09202EED" w14:textId="77777777" w:rsidR="008376B1" w:rsidRDefault="008376B1"/>
  </w:endnote>
  <w:endnote w:type="continuationSeparator" w:id="0">
    <w:p w14:paraId="64D0F221" w14:textId="77777777" w:rsidR="008376B1" w:rsidRDefault="008376B1">
      <w:r>
        <w:continuationSeparator/>
      </w:r>
    </w:p>
    <w:p w14:paraId="3EE5C749" w14:textId="77777777" w:rsidR="008376B1" w:rsidRDefault="00837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ill Sans">
    <w:altName w:val="Segoe UI Semiligh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4128" w14:textId="77777777" w:rsidR="008376B1" w:rsidRDefault="008376B1">
      <w:r>
        <w:separator/>
      </w:r>
    </w:p>
    <w:p w14:paraId="72815EE4" w14:textId="77777777" w:rsidR="008376B1" w:rsidRDefault="008376B1"/>
  </w:footnote>
  <w:footnote w:type="continuationSeparator" w:id="0">
    <w:p w14:paraId="037DC06B" w14:textId="77777777" w:rsidR="008376B1" w:rsidRDefault="008376B1">
      <w:r>
        <w:continuationSeparator/>
      </w:r>
    </w:p>
    <w:p w14:paraId="0A4B815F" w14:textId="77777777" w:rsidR="008376B1" w:rsidRDefault="00837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5A97" w14:textId="5AEA86A6" w:rsidR="00220C7A" w:rsidRDefault="003F34FA">
    <w:pPr>
      <w:pStyle w:val="Koptekst"/>
    </w:pPr>
    <w:r>
      <w:rPr>
        <w:noProof/>
      </w:rPr>
      <w:drawing>
        <wp:anchor distT="0" distB="0" distL="114300" distR="114300" simplePos="0" relativeHeight="251659264" behindDoc="0" locked="0" layoutInCell="1" allowOverlap="1" wp14:anchorId="25041653" wp14:editId="4AAFDE6C">
          <wp:simplePos x="0" y="0"/>
          <wp:positionH relativeFrom="page">
            <wp:align>center</wp:align>
          </wp:positionH>
          <wp:positionV relativeFrom="paragraph">
            <wp:posOffset>-3175</wp:posOffset>
          </wp:positionV>
          <wp:extent cx="2667000" cy="571500"/>
          <wp:effectExtent l="0" t="0" r="0" b="0"/>
          <wp:wrapThrough wrapText="bothSides">
            <wp:wrapPolygon edited="0">
              <wp:start x="0" y="0"/>
              <wp:lineTo x="0" y="13680"/>
              <wp:lineTo x="13423" y="20880"/>
              <wp:lineTo x="21446" y="20880"/>
              <wp:lineTo x="21446" y="0"/>
              <wp:lineTo x="0" y="0"/>
            </wp:wrapPolygon>
          </wp:wrapThrough>
          <wp:docPr id="2073265445" name="Afbeelding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67000" cy="5715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266C" w14:textId="63F7F3CA" w:rsidR="00220C7A" w:rsidRDefault="003F34FA">
    <w:pPr>
      <w:pStyle w:val="Koptekst"/>
    </w:pPr>
    <w:r>
      <w:rPr>
        <w:noProof/>
      </w:rPr>
      <w:drawing>
        <wp:anchor distT="0" distB="0" distL="114300" distR="114300" simplePos="0" relativeHeight="251658240" behindDoc="0" locked="0" layoutInCell="1" allowOverlap="1" wp14:anchorId="5F0678AB" wp14:editId="6E3ECAFC">
          <wp:simplePos x="0" y="0"/>
          <wp:positionH relativeFrom="page">
            <wp:align>center</wp:align>
          </wp:positionH>
          <wp:positionV relativeFrom="paragraph">
            <wp:posOffset>-3175</wp:posOffset>
          </wp:positionV>
          <wp:extent cx="2667000" cy="571500"/>
          <wp:effectExtent l="0" t="0" r="0" b="0"/>
          <wp:wrapThrough wrapText="bothSides">
            <wp:wrapPolygon edited="0">
              <wp:start x="0" y="0"/>
              <wp:lineTo x="0" y="13680"/>
              <wp:lineTo x="13423" y="20880"/>
              <wp:lineTo x="21446" y="20880"/>
              <wp:lineTo x="21446" y="0"/>
              <wp:lineTo x="0" y="0"/>
            </wp:wrapPolygon>
          </wp:wrapThrough>
          <wp:docPr id="1115979990"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67000" cy="571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E92E1FE"/>
    <w:lvl w:ilvl="0">
      <w:start w:val="1"/>
      <w:numFmt w:val="decimal"/>
      <w:pStyle w:val="Lijstnummering"/>
      <w:lvlText w:val="%1."/>
      <w:lvlJc w:val="left"/>
      <w:pPr>
        <w:ind w:left="360" w:hanging="360"/>
      </w:pPr>
      <w:rPr>
        <w:rFonts w:ascii="Arial" w:hAnsi="Arial" w:hint="default"/>
        <w:b w:val="0"/>
        <w:i w:val="0"/>
        <w:color w:val="auto"/>
        <w:sz w:val="20"/>
      </w:rPr>
    </w:lvl>
  </w:abstractNum>
  <w:abstractNum w:abstractNumId="1" w15:restartNumberingAfterBreak="0">
    <w:nsid w:val="FFFFFF89"/>
    <w:multiLevelType w:val="singleLevel"/>
    <w:tmpl w:val="C576EF30"/>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04FEE0B"/>
    <w:multiLevelType w:val="singleLevel"/>
    <w:tmpl w:val="05EBDFDD"/>
    <w:lvl w:ilvl="0">
      <w:start w:val="1"/>
      <w:numFmt w:val="decimal"/>
      <w:lvlText w:val="%1."/>
      <w:lvlJc w:val="left"/>
      <w:pPr>
        <w:tabs>
          <w:tab w:val="num" w:pos="1584"/>
        </w:tabs>
        <w:ind w:left="1584" w:hanging="504"/>
      </w:pPr>
      <w:rPr>
        <w:rFonts w:ascii="Arial" w:hAnsi="Arial" w:cs="Arial"/>
        <w:snapToGrid/>
        <w:sz w:val="20"/>
        <w:szCs w:val="20"/>
      </w:rPr>
    </w:lvl>
  </w:abstractNum>
  <w:abstractNum w:abstractNumId="3" w15:restartNumberingAfterBreak="0">
    <w:nsid w:val="00A11494"/>
    <w:multiLevelType w:val="singleLevel"/>
    <w:tmpl w:val="5F023EF3"/>
    <w:lvl w:ilvl="0">
      <w:start w:val="4"/>
      <w:numFmt w:val="decimal"/>
      <w:lvlText w:val="%1."/>
      <w:lvlJc w:val="left"/>
      <w:pPr>
        <w:tabs>
          <w:tab w:val="num" w:pos="1584"/>
        </w:tabs>
        <w:ind w:left="1584" w:hanging="504"/>
      </w:pPr>
      <w:rPr>
        <w:rFonts w:ascii="Arial" w:hAnsi="Arial" w:cs="Arial"/>
        <w:snapToGrid/>
        <w:sz w:val="20"/>
        <w:szCs w:val="20"/>
      </w:rPr>
    </w:lvl>
  </w:abstractNum>
  <w:abstractNum w:abstractNumId="4" w15:restartNumberingAfterBreak="0">
    <w:nsid w:val="010E198A"/>
    <w:multiLevelType w:val="hybridMultilevel"/>
    <w:tmpl w:val="983EED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192D37E"/>
    <w:multiLevelType w:val="singleLevel"/>
    <w:tmpl w:val="7EF8E638"/>
    <w:lvl w:ilvl="0">
      <w:start w:val="1"/>
      <w:numFmt w:val="decimal"/>
      <w:lvlText w:val="%1."/>
      <w:lvlJc w:val="left"/>
      <w:pPr>
        <w:tabs>
          <w:tab w:val="num" w:pos="1584"/>
        </w:tabs>
        <w:ind w:left="1584" w:hanging="504"/>
      </w:pPr>
      <w:rPr>
        <w:rFonts w:ascii="Arial" w:hAnsi="Arial" w:cs="Arial"/>
        <w:snapToGrid/>
        <w:sz w:val="20"/>
        <w:szCs w:val="20"/>
      </w:rPr>
    </w:lvl>
  </w:abstractNum>
  <w:abstractNum w:abstractNumId="6" w15:restartNumberingAfterBreak="0">
    <w:nsid w:val="0210A2D1"/>
    <w:multiLevelType w:val="singleLevel"/>
    <w:tmpl w:val="4F85063C"/>
    <w:lvl w:ilvl="0">
      <w:start w:val="1"/>
      <w:numFmt w:val="decimal"/>
      <w:lvlText w:val="%1."/>
      <w:lvlJc w:val="left"/>
      <w:pPr>
        <w:tabs>
          <w:tab w:val="num" w:pos="1584"/>
        </w:tabs>
        <w:ind w:left="1584" w:hanging="504"/>
      </w:pPr>
      <w:rPr>
        <w:rFonts w:ascii="Arial" w:hAnsi="Arial" w:cs="Arial"/>
        <w:snapToGrid/>
        <w:sz w:val="20"/>
        <w:szCs w:val="20"/>
      </w:rPr>
    </w:lvl>
  </w:abstractNum>
  <w:abstractNum w:abstractNumId="7" w15:restartNumberingAfterBreak="0">
    <w:nsid w:val="02219AF5"/>
    <w:multiLevelType w:val="singleLevel"/>
    <w:tmpl w:val="59D38CBC"/>
    <w:lvl w:ilvl="0">
      <w:start w:val="4"/>
      <w:numFmt w:val="decimal"/>
      <w:lvlText w:val="%1."/>
      <w:lvlJc w:val="left"/>
      <w:pPr>
        <w:tabs>
          <w:tab w:val="num" w:pos="1584"/>
        </w:tabs>
        <w:ind w:left="3600" w:hanging="2520"/>
      </w:pPr>
      <w:rPr>
        <w:rFonts w:ascii="Arial" w:hAnsi="Arial" w:cs="Arial"/>
        <w:snapToGrid/>
        <w:sz w:val="20"/>
        <w:szCs w:val="20"/>
      </w:rPr>
    </w:lvl>
  </w:abstractNum>
  <w:abstractNum w:abstractNumId="8" w15:restartNumberingAfterBreak="0">
    <w:nsid w:val="0308D616"/>
    <w:multiLevelType w:val="singleLevel"/>
    <w:tmpl w:val="0389E759"/>
    <w:lvl w:ilvl="0">
      <w:start w:val="1"/>
      <w:numFmt w:val="decimal"/>
      <w:lvlText w:val="%1."/>
      <w:lvlJc w:val="left"/>
      <w:pPr>
        <w:tabs>
          <w:tab w:val="num" w:pos="360"/>
        </w:tabs>
      </w:pPr>
      <w:rPr>
        <w:rFonts w:ascii="Verdana" w:hAnsi="Verdana" w:cs="Verdana"/>
        <w:b/>
        <w:bCs/>
        <w:snapToGrid/>
        <w:sz w:val="18"/>
        <w:szCs w:val="18"/>
      </w:rPr>
    </w:lvl>
  </w:abstractNum>
  <w:abstractNum w:abstractNumId="9" w15:restartNumberingAfterBreak="0">
    <w:nsid w:val="037235EC"/>
    <w:multiLevelType w:val="singleLevel"/>
    <w:tmpl w:val="4A03D3B9"/>
    <w:lvl w:ilvl="0">
      <w:start w:val="1"/>
      <w:numFmt w:val="decimal"/>
      <w:lvlText w:val="%1."/>
      <w:lvlJc w:val="left"/>
      <w:pPr>
        <w:tabs>
          <w:tab w:val="num" w:pos="1584"/>
        </w:tabs>
        <w:ind w:left="1584" w:hanging="504"/>
      </w:pPr>
      <w:rPr>
        <w:rFonts w:ascii="Arial" w:hAnsi="Arial" w:cs="Arial"/>
        <w:snapToGrid/>
        <w:sz w:val="20"/>
        <w:szCs w:val="20"/>
      </w:rPr>
    </w:lvl>
  </w:abstractNum>
  <w:abstractNum w:abstractNumId="10" w15:restartNumberingAfterBreak="0">
    <w:nsid w:val="0426207D"/>
    <w:multiLevelType w:val="singleLevel"/>
    <w:tmpl w:val="5EF021BF"/>
    <w:lvl w:ilvl="0">
      <w:start w:val="1"/>
      <w:numFmt w:val="decimal"/>
      <w:lvlText w:val="%1."/>
      <w:lvlJc w:val="left"/>
      <w:pPr>
        <w:tabs>
          <w:tab w:val="num" w:pos="1584"/>
        </w:tabs>
        <w:ind w:left="1584" w:hanging="504"/>
      </w:pPr>
      <w:rPr>
        <w:rFonts w:ascii="Arial" w:hAnsi="Arial" w:cs="Arial"/>
        <w:snapToGrid/>
        <w:sz w:val="20"/>
        <w:szCs w:val="20"/>
      </w:rPr>
    </w:lvl>
  </w:abstractNum>
  <w:abstractNum w:abstractNumId="11" w15:restartNumberingAfterBreak="0">
    <w:nsid w:val="0459554B"/>
    <w:multiLevelType w:val="singleLevel"/>
    <w:tmpl w:val="1890A593"/>
    <w:lvl w:ilvl="0">
      <w:start w:val="4"/>
      <w:numFmt w:val="decimal"/>
      <w:lvlText w:val="%1."/>
      <w:lvlJc w:val="left"/>
      <w:pPr>
        <w:tabs>
          <w:tab w:val="num" w:pos="1584"/>
        </w:tabs>
        <w:ind w:left="1584" w:hanging="504"/>
      </w:pPr>
      <w:rPr>
        <w:rFonts w:ascii="Arial" w:hAnsi="Arial" w:cs="Arial"/>
        <w:snapToGrid/>
        <w:sz w:val="20"/>
        <w:szCs w:val="20"/>
      </w:rPr>
    </w:lvl>
  </w:abstractNum>
  <w:abstractNum w:abstractNumId="12" w15:restartNumberingAfterBreak="0">
    <w:nsid w:val="04CA8FD9"/>
    <w:multiLevelType w:val="singleLevel"/>
    <w:tmpl w:val="5AA91FF7"/>
    <w:lvl w:ilvl="0">
      <w:start w:val="4"/>
      <w:numFmt w:val="decimal"/>
      <w:lvlText w:val="%1."/>
      <w:lvlJc w:val="left"/>
      <w:pPr>
        <w:tabs>
          <w:tab w:val="num" w:pos="1584"/>
        </w:tabs>
        <w:ind w:left="1584" w:hanging="504"/>
      </w:pPr>
      <w:rPr>
        <w:rFonts w:ascii="Arial" w:hAnsi="Arial" w:cs="Arial"/>
        <w:snapToGrid/>
        <w:sz w:val="20"/>
        <w:szCs w:val="20"/>
      </w:rPr>
    </w:lvl>
  </w:abstractNum>
  <w:abstractNum w:abstractNumId="13" w15:restartNumberingAfterBreak="0">
    <w:nsid w:val="04E2B780"/>
    <w:multiLevelType w:val="singleLevel"/>
    <w:tmpl w:val="6B779DD9"/>
    <w:lvl w:ilvl="0">
      <w:start w:val="1"/>
      <w:numFmt w:val="decimal"/>
      <w:lvlText w:val="%1."/>
      <w:lvlJc w:val="left"/>
      <w:pPr>
        <w:tabs>
          <w:tab w:val="num" w:pos="504"/>
        </w:tabs>
        <w:ind w:left="2520" w:hanging="2520"/>
      </w:pPr>
      <w:rPr>
        <w:rFonts w:ascii="Arial" w:hAnsi="Arial" w:cs="Arial"/>
        <w:snapToGrid/>
        <w:sz w:val="20"/>
        <w:szCs w:val="20"/>
      </w:rPr>
    </w:lvl>
  </w:abstractNum>
  <w:abstractNum w:abstractNumId="14" w15:restartNumberingAfterBreak="0">
    <w:nsid w:val="05336049"/>
    <w:multiLevelType w:val="singleLevel"/>
    <w:tmpl w:val="32EFDA7F"/>
    <w:lvl w:ilvl="0">
      <w:start w:val="1"/>
      <w:numFmt w:val="decimal"/>
      <w:lvlText w:val="%1."/>
      <w:lvlJc w:val="left"/>
      <w:pPr>
        <w:tabs>
          <w:tab w:val="num" w:pos="1584"/>
        </w:tabs>
        <w:ind w:left="1584" w:hanging="504"/>
      </w:pPr>
      <w:rPr>
        <w:rFonts w:ascii="Arial" w:hAnsi="Arial" w:cs="Arial"/>
        <w:snapToGrid/>
        <w:sz w:val="20"/>
        <w:szCs w:val="20"/>
      </w:rPr>
    </w:lvl>
  </w:abstractNum>
  <w:abstractNum w:abstractNumId="15" w15:restartNumberingAfterBreak="0">
    <w:nsid w:val="055F70FF"/>
    <w:multiLevelType w:val="singleLevel"/>
    <w:tmpl w:val="7DDCF18E"/>
    <w:lvl w:ilvl="0">
      <w:start w:val="1"/>
      <w:numFmt w:val="decimal"/>
      <w:lvlText w:val="%1."/>
      <w:lvlJc w:val="left"/>
      <w:pPr>
        <w:tabs>
          <w:tab w:val="num" w:pos="785"/>
        </w:tabs>
        <w:ind w:left="425"/>
      </w:pPr>
      <w:rPr>
        <w:rFonts w:ascii="Verdana" w:hAnsi="Verdana" w:cs="Verdana"/>
        <w:i/>
        <w:iCs/>
        <w:snapToGrid/>
        <w:sz w:val="18"/>
        <w:szCs w:val="18"/>
      </w:rPr>
    </w:lvl>
  </w:abstractNum>
  <w:abstractNum w:abstractNumId="16" w15:restartNumberingAfterBreak="0">
    <w:nsid w:val="0569857B"/>
    <w:multiLevelType w:val="singleLevel"/>
    <w:tmpl w:val="6CDBA7CE"/>
    <w:lvl w:ilvl="0">
      <w:start w:val="1"/>
      <w:numFmt w:val="decimal"/>
      <w:lvlText w:val="%1."/>
      <w:lvlJc w:val="left"/>
      <w:pPr>
        <w:tabs>
          <w:tab w:val="num" w:pos="1213"/>
        </w:tabs>
        <w:ind w:left="1213" w:hanging="504"/>
      </w:pPr>
      <w:rPr>
        <w:rFonts w:ascii="Arial" w:hAnsi="Arial" w:cs="Arial"/>
        <w:snapToGrid/>
        <w:sz w:val="20"/>
        <w:szCs w:val="20"/>
      </w:rPr>
    </w:lvl>
  </w:abstractNum>
  <w:abstractNum w:abstractNumId="17" w15:restartNumberingAfterBreak="0">
    <w:nsid w:val="062DE4F4"/>
    <w:multiLevelType w:val="singleLevel"/>
    <w:tmpl w:val="6406A862"/>
    <w:lvl w:ilvl="0">
      <w:start w:val="1"/>
      <w:numFmt w:val="decimal"/>
      <w:lvlText w:val="%1."/>
      <w:lvlJc w:val="left"/>
      <w:pPr>
        <w:tabs>
          <w:tab w:val="num" w:pos="1584"/>
        </w:tabs>
        <w:ind w:left="1584" w:hanging="504"/>
      </w:pPr>
      <w:rPr>
        <w:rFonts w:ascii="Arial" w:hAnsi="Arial" w:cs="Arial"/>
        <w:snapToGrid/>
        <w:sz w:val="20"/>
        <w:szCs w:val="20"/>
      </w:rPr>
    </w:lvl>
  </w:abstractNum>
  <w:abstractNum w:abstractNumId="18" w15:restartNumberingAfterBreak="0">
    <w:nsid w:val="0633E648"/>
    <w:multiLevelType w:val="singleLevel"/>
    <w:tmpl w:val="3B9E99A3"/>
    <w:lvl w:ilvl="0">
      <w:numFmt w:val="bullet"/>
      <w:lvlText w:val="·"/>
      <w:lvlJc w:val="left"/>
      <w:pPr>
        <w:tabs>
          <w:tab w:val="num" w:pos="2304"/>
        </w:tabs>
        <w:ind w:left="1584"/>
      </w:pPr>
      <w:rPr>
        <w:rFonts w:ascii="Symbol" w:hAnsi="Symbol" w:cs="Symbol"/>
        <w:snapToGrid/>
        <w:sz w:val="20"/>
        <w:szCs w:val="20"/>
      </w:rPr>
    </w:lvl>
  </w:abstractNum>
  <w:abstractNum w:abstractNumId="19" w15:restartNumberingAfterBreak="0">
    <w:nsid w:val="06ED4FF8"/>
    <w:multiLevelType w:val="singleLevel"/>
    <w:tmpl w:val="7438361B"/>
    <w:lvl w:ilvl="0">
      <w:start w:val="1"/>
      <w:numFmt w:val="lowerLetter"/>
      <w:lvlText w:val="%1."/>
      <w:lvlJc w:val="left"/>
      <w:pPr>
        <w:tabs>
          <w:tab w:val="num" w:pos="720"/>
        </w:tabs>
        <w:ind w:left="720" w:hanging="360"/>
      </w:pPr>
      <w:rPr>
        <w:rFonts w:ascii="Verdana" w:hAnsi="Verdana" w:cs="Verdana"/>
        <w:snapToGrid/>
        <w:sz w:val="18"/>
        <w:szCs w:val="18"/>
      </w:rPr>
    </w:lvl>
  </w:abstractNum>
  <w:abstractNum w:abstractNumId="20" w15:restartNumberingAfterBreak="0">
    <w:nsid w:val="16E871D7"/>
    <w:multiLevelType w:val="multilevel"/>
    <w:tmpl w:val="5D8AE8F4"/>
    <w:name w:val="Opsomming meerdere niveaus Leeuwendaal"/>
    <w:lvl w:ilvl="0">
      <w:start w:val="1"/>
      <w:numFmt w:val="decimal"/>
      <w:lvlRestart w:val="0"/>
      <w:lvlText w:val="%1."/>
      <w:lvlJc w:val="left"/>
      <w:pPr>
        <w:tabs>
          <w:tab w:val="num" w:pos="1134"/>
        </w:tabs>
        <w:ind w:left="567" w:hanging="567"/>
      </w:pPr>
      <w:rPr>
        <w:rFonts w:ascii="Arial" w:hAnsi="Arial" w:hint="default"/>
        <w:b w:val="0"/>
        <w:i w:val="0"/>
        <w:color w:val="auto"/>
        <w:sz w:val="20"/>
      </w:rPr>
    </w:lvl>
    <w:lvl w:ilvl="1">
      <w:start w:val="1"/>
      <w:numFmt w:val="bullet"/>
      <w:lvlText w:val=""/>
      <w:lvlJc w:val="left"/>
      <w:pPr>
        <w:tabs>
          <w:tab w:val="num" w:pos="1701"/>
        </w:tabs>
        <w:ind w:left="1134" w:hanging="567"/>
      </w:pPr>
      <w:rPr>
        <w:rFonts w:ascii="Symbol" w:hAnsi="Symbol" w:hint="default"/>
        <w:b w:val="0"/>
        <w:i w:val="0"/>
        <w:color w:val="auto"/>
        <w:sz w:val="20"/>
      </w:rPr>
    </w:lvl>
    <w:lvl w:ilvl="2">
      <w:start w:val="1"/>
      <w:numFmt w:val="bullet"/>
      <w:lvlText w:val="­"/>
      <w:lvlJc w:val="left"/>
      <w:pPr>
        <w:tabs>
          <w:tab w:val="num" w:pos="2268"/>
        </w:tabs>
        <w:ind w:left="1701" w:hanging="567"/>
      </w:pPr>
      <w:rPr>
        <w:rFonts w:ascii="Courier New" w:hAnsi="Courier New" w:hint="default"/>
        <w:b w:val="0"/>
        <w:i w:val="0"/>
        <w:color w:val="auto"/>
        <w:sz w:val="20"/>
      </w:rPr>
    </w:lvl>
    <w:lvl w:ilvl="3">
      <w:start w:val="1"/>
      <w:numFmt w:val="bullet"/>
      <w:lvlText w:val=""/>
      <w:lvlJc w:val="left"/>
      <w:pPr>
        <w:tabs>
          <w:tab w:val="num" w:pos="2835"/>
        </w:tabs>
        <w:ind w:left="2268" w:hanging="567"/>
      </w:pPr>
      <w:rPr>
        <w:rFonts w:ascii="Symbol" w:hAnsi="Symbol" w:hint="default"/>
        <w:b w:val="0"/>
        <w:i w:val="0"/>
        <w:color w:val="auto"/>
        <w:sz w:val="20"/>
      </w:rPr>
    </w:lvl>
    <w:lvl w:ilvl="4">
      <w:start w:val="1"/>
      <w:numFmt w:val="bullet"/>
      <w:lvlText w:val=""/>
      <w:lvlJc w:val="left"/>
      <w:pPr>
        <w:tabs>
          <w:tab w:val="num" w:pos="3402"/>
        </w:tabs>
        <w:ind w:left="2835" w:hanging="567"/>
      </w:pPr>
      <w:rPr>
        <w:rFonts w:ascii="Symbol" w:hAnsi="Symbol" w:hint="default"/>
        <w:b w:val="0"/>
        <w:i w:val="0"/>
        <w:color w:val="C0C0C0"/>
        <w:sz w:val="20"/>
      </w:rPr>
    </w:lvl>
    <w:lvl w:ilvl="5">
      <w:start w:val="1"/>
      <w:numFmt w:val="bullet"/>
      <w:lvlText w:val=""/>
      <w:lvlJc w:val="left"/>
      <w:pPr>
        <w:tabs>
          <w:tab w:val="num" w:pos="3969"/>
        </w:tabs>
        <w:ind w:left="3402" w:hanging="567"/>
      </w:pPr>
      <w:rPr>
        <w:rFonts w:ascii="Symbol" w:hAnsi="Symbol" w:hint="default"/>
        <w:b w:val="0"/>
        <w:i w:val="0"/>
        <w:color w:val="C0C0C0"/>
        <w:sz w:val="20"/>
      </w:rPr>
    </w:lvl>
    <w:lvl w:ilvl="6">
      <w:start w:val="1"/>
      <w:numFmt w:val="bullet"/>
      <w:lvlText w:val=""/>
      <w:lvlJc w:val="left"/>
      <w:pPr>
        <w:tabs>
          <w:tab w:val="num" w:pos="4536"/>
        </w:tabs>
        <w:ind w:left="4536" w:hanging="567"/>
      </w:pPr>
      <w:rPr>
        <w:rFonts w:ascii="Symbol" w:hAnsi="Symbol" w:hint="default"/>
        <w:b w:val="0"/>
        <w:i w:val="0"/>
        <w:color w:val="C0C0C0"/>
        <w:sz w:val="20"/>
      </w:rPr>
    </w:lvl>
    <w:lvl w:ilvl="7">
      <w:start w:val="1"/>
      <w:numFmt w:val="bullet"/>
      <w:lvlText w:val=""/>
      <w:lvlJc w:val="left"/>
      <w:pPr>
        <w:tabs>
          <w:tab w:val="num" w:pos="5102"/>
        </w:tabs>
        <w:ind w:left="5102" w:hanging="566"/>
      </w:pPr>
      <w:rPr>
        <w:rFonts w:ascii="Symbol" w:hAnsi="Symbol" w:hint="default"/>
        <w:b w:val="0"/>
        <w:i w:val="0"/>
        <w:color w:val="C0C0C0"/>
        <w:sz w:val="20"/>
      </w:rPr>
    </w:lvl>
    <w:lvl w:ilvl="8">
      <w:start w:val="1"/>
      <w:numFmt w:val="bullet"/>
      <w:lvlText w:val=""/>
      <w:lvlJc w:val="left"/>
      <w:pPr>
        <w:tabs>
          <w:tab w:val="num" w:pos="5669"/>
        </w:tabs>
        <w:ind w:left="5669" w:hanging="567"/>
      </w:pPr>
      <w:rPr>
        <w:rFonts w:ascii="Symbol" w:hAnsi="Symbol" w:hint="default"/>
        <w:b w:val="0"/>
        <w:i w:val="0"/>
        <w:color w:val="C0C0C0"/>
        <w:sz w:val="20"/>
      </w:rPr>
    </w:lvl>
  </w:abstractNum>
  <w:abstractNum w:abstractNumId="21" w15:restartNumberingAfterBreak="0">
    <w:nsid w:val="1AA736FD"/>
    <w:multiLevelType w:val="hybridMultilevel"/>
    <w:tmpl w:val="22767CA4"/>
    <w:lvl w:ilvl="0" w:tplc="A918787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1B27551D"/>
    <w:multiLevelType w:val="multilevel"/>
    <w:tmpl w:val="BD18BDD0"/>
    <w:lvl w:ilvl="0">
      <w:start w:val="1"/>
      <w:numFmt w:val="upperRoman"/>
      <w:pStyle w:val="LRomeinsecijfersenletters"/>
      <w:lvlText w:val="%1"/>
      <w:lvlJc w:val="left"/>
      <w:pPr>
        <w:ind w:left="397" w:hanging="397"/>
      </w:pPr>
      <w:rPr>
        <w:rFonts w:hint="default"/>
        <w:color w:val="145CA3"/>
      </w:rPr>
    </w:lvl>
    <w:lvl w:ilvl="1">
      <w:start w:val="1"/>
      <w:numFmt w:val="lowerLetter"/>
      <w:lvlText w:val="%2"/>
      <w:lvlJc w:val="left"/>
      <w:pPr>
        <w:ind w:left="794" w:hanging="397"/>
      </w:pPr>
      <w:rPr>
        <w:rFonts w:hint="default"/>
        <w:color w:val="145CA3"/>
      </w:rPr>
    </w:lvl>
    <w:lvl w:ilvl="2">
      <w:start w:val="1"/>
      <w:numFmt w:val="lowerRoman"/>
      <w:lvlText w:val="%3"/>
      <w:lvlJc w:val="left"/>
      <w:pPr>
        <w:ind w:left="1191" w:hanging="397"/>
      </w:pPr>
      <w:rPr>
        <w:rFonts w:hint="default"/>
        <w:color w:val="086AAF"/>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932915"/>
    <w:multiLevelType w:val="multilevel"/>
    <w:tmpl w:val="8C32C7D2"/>
    <w:numStyleLink w:val="Afbeelding"/>
  </w:abstractNum>
  <w:abstractNum w:abstractNumId="24" w15:restartNumberingAfterBreak="0">
    <w:nsid w:val="263F68D5"/>
    <w:multiLevelType w:val="multilevel"/>
    <w:tmpl w:val="81308FC4"/>
    <w:lvl w:ilvl="0">
      <w:start w:val="1"/>
      <w:numFmt w:val="decimal"/>
      <w:pStyle w:val="LCijfersenletters"/>
      <w:lvlText w:val="%1"/>
      <w:lvlJc w:val="left"/>
      <w:pPr>
        <w:tabs>
          <w:tab w:val="num" w:pos="397"/>
        </w:tabs>
        <w:ind w:left="397" w:hanging="397"/>
      </w:pPr>
      <w:rPr>
        <w:rFonts w:hint="default"/>
        <w:b w:val="0"/>
        <w:bCs w:val="0"/>
        <w:i w:val="0"/>
        <w:iCs w:val="0"/>
        <w:color w:val="145CA3"/>
      </w:rPr>
    </w:lvl>
    <w:lvl w:ilvl="1">
      <w:start w:val="1"/>
      <w:numFmt w:val="lowerLetter"/>
      <w:lvlText w:val="%2"/>
      <w:lvlJc w:val="left"/>
      <w:pPr>
        <w:tabs>
          <w:tab w:val="num" w:pos="794"/>
        </w:tabs>
        <w:ind w:left="794" w:hanging="397"/>
      </w:pPr>
      <w:rPr>
        <w:rFonts w:hint="default"/>
        <w:b w:val="0"/>
        <w:bCs w:val="0"/>
        <w:i w:val="0"/>
        <w:iCs w:val="0"/>
        <w:color w:val="145CA3"/>
      </w:rPr>
    </w:lvl>
    <w:lvl w:ilvl="2">
      <w:start w:val="1"/>
      <w:numFmt w:val="lowerRoman"/>
      <w:lvlText w:val="%3"/>
      <w:lvlJc w:val="left"/>
      <w:pPr>
        <w:tabs>
          <w:tab w:val="num" w:pos="1191"/>
        </w:tabs>
        <w:ind w:left="1191" w:hanging="397"/>
      </w:pPr>
      <w:rPr>
        <w:rFonts w:hint="default"/>
        <w:b w:val="0"/>
        <w:bCs w:val="0"/>
        <w:i w:val="0"/>
        <w:iCs w:val="0"/>
        <w:color w:val="145CA3"/>
      </w:rPr>
    </w:lvl>
    <w:lvl w:ilvl="3">
      <w:start w:val="1"/>
      <w:numFmt w:val="decimal"/>
      <w:lvlText w:val="(%4)"/>
      <w:lvlJc w:val="left"/>
      <w:pPr>
        <w:tabs>
          <w:tab w:val="num" w:pos="1588"/>
        </w:tabs>
        <w:ind w:left="1588" w:hanging="397"/>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95E2A70"/>
    <w:multiLevelType w:val="multilevel"/>
    <w:tmpl w:val="E58E0988"/>
    <w:lvl w:ilvl="0">
      <w:start w:val="1"/>
      <w:numFmt w:val="upperLetter"/>
      <w:pStyle w:val="LLettersentekens"/>
      <w:lvlText w:val="%1"/>
      <w:lvlJc w:val="left"/>
      <w:pPr>
        <w:tabs>
          <w:tab w:val="num" w:pos="397"/>
        </w:tabs>
        <w:ind w:left="397" w:hanging="397"/>
      </w:pPr>
      <w:rPr>
        <w:rFonts w:hint="default"/>
        <w:b w:val="0"/>
        <w:bCs w:val="0"/>
        <w:i w:val="0"/>
        <w:iCs w:val="0"/>
        <w:color w:val="145CA3"/>
      </w:rPr>
    </w:lvl>
    <w:lvl w:ilvl="1">
      <w:start w:val="1"/>
      <w:numFmt w:val="bullet"/>
      <w:lvlText w:val=""/>
      <w:lvlJc w:val="left"/>
      <w:pPr>
        <w:ind w:left="794" w:hanging="397"/>
      </w:pPr>
      <w:rPr>
        <w:rFonts w:ascii="Symbol" w:hAnsi="Symbol" w:hint="default"/>
        <w:b w:val="0"/>
        <w:bCs w:val="0"/>
        <w:i w:val="0"/>
        <w:iCs w:val="0"/>
        <w:color w:val="145CA3"/>
        <w:sz w:val="20"/>
        <w:szCs w:val="20"/>
      </w:rPr>
    </w:lvl>
    <w:lvl w:ilvl="2">
      <w:start w:val="1"/>
      <w:numFmt w:val="bullet"/>
      <w:lvlText w:val=""/>
      <w:lvlJc w:val="left"/>
      <w:pPr>
        <w:ind w:left="1191" w:hanging="397"/>
      </w:pPr>
      <w:rPr>
        <w:rFonts w:ascii="Symbol" w:hAnsi="Symbol" w:hint="default"/>
        <w:b w:val="0"/>
        <w:bCs w:val="0"/>
        <w:i w:val="0"/>
        <w:iCs w:val="0"/>
        <w:color w:val="145CA3"/>
        <w:sz w:val="20"/>
        <w:szCs w:val="20"/>
      </w:rPr>
    </w:lvl>
    <w:lvl w:ilvl="3">
      <w:start w:val="1"/>
      <w:numFmt w:val="bullet"/>
      <w:lvlText w:val=""/>
      <w:lvlJc w:val="left"/>
      <w:pPr>
        <w:ind w:left="1588" w:hanging="397"/>
      </w:pPr>
      <w:rPr>
        <w:rFonts w:ascii="Symbol" w:hAnsi="Symbol" w:hint="default"/>
        <w:color w:val="145CA3"/>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F466B1"/>
    <w:multiLevelType w:val="hybridMultilevel"/>
    <w:tmpl w:val="5D260D7C"/>
    <w:lvl w:ilvl="0" w:tplc="A14A0E6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336904F6"/>
    <w:multiLevelType w:val="multilevel"/>
    <w:tmpl w:val="B64C2104"/>
    <w:lvl w:ilvl="0">
      <w:start w:val="1"/>
      <w:numFmt w:val="decimal"/>
      <w:pStyle w:val="LCijfersentekens"/>
      <w:lvlText w:val="%1"/>
      <w:lvlJc w:val="left"/>
      <w:pPr>
        <w:ind w:left="397" w:hanging="397"/>
      </w:pPr>
      <w:rPr>
        <w:rFonts w:hint="default"/>
        <w:color w:val="145CA3"/>
      </w:rPr>
    </w:lvl>
    <w:lvl w:ilvl="1">
      <w:start w:val="1"/>
      <w:numFmt w:val="bullet"/>
      <w:lvlText w:val=""/>
      <w:lvlJc w:val="left"/>
      <w:pPr>
        <w:ind w:left="794" w:hanging="397"/>
      </w:pPr>
      <w:rPr>
        <w:rFonts w:ascii="Symbol" w:hAnsi="Symbol" w:hint="default"/>
        <w:color w:val="145CA3"/>
      </w:rPr>
    </w:lvl>
    <w:lvl w:ilvl="2">
      <w:start w:val="1"/>
      <w:numFmt w:val="bullet"/>
      <w:lvlText w:val=""/>
      <w:lvlJc w:val="left"/>
      <w:pPr>
        <w:ind w:left="1191" w:hanging="397"/>
      </w:pPr>
      <w:rPr>
        <w:rFonts w:ascii="Symbol" w:hAnsi="Symbol" w:hint="default"/>
        <w:color w:val="145CA3"/>
      </w:rPr>
    </w:lvl>
    <w:lvl w:ilvl="3">
      <w:start w:val="1"/>
      <w:numFmt w:val="bullet"/>
      <w:lvlText w:val=""/>
      <w:lvlJc w:val="left"/>
      <w:pPr>
        <w:ind w:left="1440" w:hanging="360"/>
      </w:pPr>
      <w:rPr>
        <w:rFonts w:ascii="Symbol" w:hAnsi="Symbol" w:hint="default"/>
        <w:color w:val="145CA3"/>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3B265E70"/>
    <w:multiLevelType w:val="multilevel"/>
    <w:tmpl w:val="B7A4ADBE"/>
    <w:lvl w:ilvl="0">
      <w:start w:val="1"/>
      <w:numFmt w:val="lowerLetter"/>
      <w:pStyle w:val="LKleinelettersentekens"/>
      <w:lvlText w:val="%1"/>
      <w:lvlJc w:val="left"/>
      <w:pPr>
        <w:tabs>
          <w:tab w:val="num" w:pos="397"/>
        </w:tabs>
        <w:ind w:left="397" w:hanging="397"/>
      </w:pPr>
      <w:rPr>
        <w:rFonts w:hint="default"/>
        <w:color w:val="145CA3"/>
      </w:rPr>
    </w:lvl>
    <w:lvl w:ilvl="1">
      <w:start w:val="1"/>
      <w:numFmt w:val="bullet"/>
      <w:lvlText w:val=""/>
      <w:lvlJc w:val="left"/>
      <w:pPr>
        <w:ind w:left="794" w:hanging="397"/>
      </w:pPr>
      <w:rPr>
        <w:rFonts w:ascii="Symbol" w:hAnsi="Symbol" w:hint="default"/>
        <w:color w:val="145CA3"/>
      </w:rPr>
    </w:lvl>
    <w:lvl w:ilvl="2">
      <w:start w:val="1"/>
      <w:numFmt w:val="bullet"/>
      <w:lvlText w:val=""/>
      <w:lvlJc w:val="left"/>
      <w:pPr>
        <w:ind w:left="1191" w:hanging="397"/>
      </w:pPr>
      <w:rPr>
        <w:rFonts w:ascii="Symbol" w:hAnsi="Symbol" w:hint="default"/>
        <w:color w:val="145CA3"/>
      </w:rPr>
    </w:lvl>
    <w:lvl w:ilvl="3">
      <w:start w:val="1"/>
      <w:numFmt w:val="bullet"/>
      <w:lvlText w:val=""/>
      <w:lvlJc w:val="left"/>
      <w:pPr>
        <w:ind w:left="1588" w:hanging="397"/>
      </w:pPr>
      <w:rPr>
        <w:rFonts w:ascii="Symbol" w:hAnsi="Symbol" w:hint="default"/>
        <w:color w:val="145CA3"/>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C1E03D9"/>
    <w:multiLevelType w:val="multilevel"/>
    <w:tmpl w:val="3D18314A"/>
    <w:lvl w:ilvl="0">
      <w:start w:val="1"/>
      <w:numFmt w:val="decimal"/>
      <w:pStyle w:val="LAV"/>
      <w:lvlText w:val="Artikel %1"/>
      <w:lvlJc w:val="left"/>
      <w:pPr>
        <w:tabs>
          <w:tab w:val="num" w:pos="851"/>
        </w:tabs>
        <w:ind w:left="851" w:hanging="851"/>
      </w:pPr>
      <w:rPr>
        <w:rFonts w:ascii="Arial" w:hAnsi="Arial" w:hint="default"/>
        <w:b w:val="0"/>
        <w:bCs w:val="0"/>
        <w:i w:val="0"/>
        <w:iCs w:val="0"/>
        <w:color w:val="145CA3"/>
        <w:sz w:val="18"/>
        <w:szCs w:val="18"/>
      </w:rPr>
    </w:lvl>
    <w:lvl w:ilvl="1">
      <w:start w:val="1"/>
      <w:numFmt w:val="decimal"/>
      <w:lvlText w:val="%2"/>
      <w:lvlJc w:val="left"/>
      <w:pPr>
        <w:tabs>
          <w:tab w:val="num" w:pos="851"/>
        </w:tabs>
        <w:ind w:left="1134" w:hanging="283"/>
      </w:pPr>
      <w:rPr>
        <w:rFonts w:ascii="Arial" w:hAnsi="Arial" w:hint="default"/>
        <w:color w:val="145CA3"/>
        <w:sz w:val="18"/>
        <w:szCs w:val="18"/>
      </w:rPr>
    </w:lvl>
    <w:lvl w:ilvl="2">
      <w:start w:val="1"/>
      <w:numFmt w:val="lowerLetter"/>
      <w:lvlText w:val="%3"/>
      <w:lvlJc w:val="left"/>
      <w:pPr>
        <w:ind w:left="1418" w:hanging="284"/>
      </w:pPr>
      <w:rPr>
        <w:rFonts w:ascii="Arial" w:hAnsi="Arial" w:hint="default"/>
        <w:b w:val="0"/>
        <w:bCs w:val="0"/>
        <w:i w:val="0"/>
        <w:iCs w:val="0"/>
        <w:color w:val="145CA3"/>
        <w:sz w:val="18"/>
        <w:szCs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426E7F"/>
    <w:multiLevelType w:val="multilevel"/>
    <w:tmpl w:val="48428EAC"/>
    <w:name w:val="Opsomming meerdere niveaus Leeuwendaal"/>
    <w:lvl w:ilvl="0">
      <w:start w:val="1"/>
      <w:numFmt w:val="decimal"/>
      <w:lvlRestart w:val="0"/>
      <w:lvlText w:val="%1."/>
      <w:lvlJc w:val="left"/>
      <w:pPr>
        <w:tabs>
          <w:tab w:val="num" w:pos="1134"/>
        </w:tabs>
        <w:ind w:left="1134" w:hanging="567"/>
      </w:pPr>
      <w:rPr>
        <w:rFonts w:ascii="Arial" w:hAnsi="Arial" w:hint="default"/>
        <w:b w:val="0"/>
        <w:i w:val="0"/>
        <w:color w:val="auto"/>
        <w:sz w:val="20"/>
      </w:rPr>
    </w:lvl>
    <w:lvl w:ilvl="1">
      <w:start w:val="1"/>
      <w:numFmt w:val="bullet"/>
      <w:lvlText w:val=""/>
      <w:lvlJc w:val="left"/>
      <w:pPr>
        <w:tabs>
          <w:tab w:val="num" w:pos="1701"/>
        </w:tabs>
        <w:ind w:left="1701" w:hanging="567"/>
      </w:pPr>
      <w:rPr>
        <w:rFonts w:ascii="Symbol" w:hAnsi="Symbol" w:hint="default"/>
        <w:b w:val="0"/>
        <w:i w:val="0"/>
        <w:color w:val="auto"/>
        <w:sz w:val="20"/>
      </w:rPr>
    </w:lvl>
    <w:lvl w:ilvl="2">
      <w:start w:val="1"/>
      <w:numFmt w:val="bullet"/>
      <w:lvlText w:val="­"/>
      <w:lvlJc w:val="left"/>
      <w:pPr>
        <w:tabs>
          <w:tab w:val="num" w:pos="2268"/>
        </w:tabs>
        <w:ind w:left="2268" w:hanging="567"/>
      </w:pPr>
      <w:rPr>
        <w:rFonts w:ascii="Courier New" w:hAnsi="Courier New" w:hint="default"/>
        <w:b w:val="0"/>
        <w:i w:val="0"/>
        <w:color w:val="auto"/>
        <w:sz w:val="20"/>
      </w:rPr>
    </w:lvl>
    <w:lvl w:ilvl="3">
      <w:start w:val="1"/>
      <w:numFmt w:val="bullet"/>
      <w:lvlText w:val=""/>
      <w:lvlJc w:val="left"/>
      <w:pPr>
        <w:tabs>
          <w:tab w:val="num" w:pos="2835"/>
        </w:tabs>
        <w:ind w:left="2835" w:hanging="567"/>
      </w:pPr>
      <w:rPr>
        <w:rFonts w:ascii="Symbol" w:hAnsi="Symbol" w:hint="default"/>
        <w:b w:val="0"/>
        <w:i w:val="0"/>
        <w:color w:val="auto"/>
        <w:sz w:val="20"/>
      </w:rPr>
    </w:lvl>
    <w:lvl w:ilvl="4">
      <w:start w:val="1"/>
      <w:numFmt w:val="bullet"/>
      <w:lvlText w:val=""/>
      <w:lvlJc w:val="left"/>
      <w:pPr>
        <w:tabs>
          <w:tab w:val="num" w:pos="3402"/>
        </w:tabs>
        <w:ind w:left="3402" w:hanging="567"/>
      </w:pPr>
      <w:rPr>
        <w:rFonts w:ascii="Symbol" w:hAnsi="Symbol" w:hint="default"/>
        <w:b w:val="0"/>
        <w:i w:val="0"/>
        <w:color w:val="C0C0C0"/>
        <w:sz w:val="20"/>
      </w:rPr>
    </w:lvl>
    <w:lvl w:ilvl="5">
      <w:start w:val="1"/>
      <w:numFmt w:val="bullet"/>
      <w:lvlText w:val=""/>
      <w:lvlJc w:val="left"/>
      <w:pPr>
        <w:tabs>
          <w:tab w:val="num" w:pos="3969"/>
        </w:tabs>
        <w:ind w:left="3969" w:hanging="567"/>
      </w:pPr>
      <w:rPr>
        <w:rFonts w:ascii="Symbol" w:hAnsi="Symbol" w:hint="default"/>
        <w:b w:val="0"/>
        <w:i w:val="0"/>
        <w:color w:val="C0C0C0"/>
        <w:sz w:val="20"/>
      </w:rPr>
    </w:lvl>
    <w:lvl w:ilvl="6">
      <w:start w:val="1"/>
      <w:numFmt w:val="bullet"/>
      <w:lvlText w:val=""/>
      <w:lvlJc w:val="left"/>
      <w:pPr>
        <w:tabs>
          <w:tab w:val="num" w:pos="4536"/>
        </w:tabs>
        <w:ind w:left="4536" w:hanging="567"/>
      </w:pPr>
      <w:rPr>
        <w:rFonts w:ascii="Symbol" w:hAnsi="Symbol" w:hint="default"/>
        <w:b w:val="0"/>
        <w:i w:val="0"/>
        <w:color w:val="C0C0C0"/>
        <w:sz w:val="20"/>
      </w:rPr>
    </w:lvl>
    <w:lvl w:ilvl="7">
      <w:start w:val="1"/>
      <w:numFmt w:val="bullet"/>
      <w:lvlText w:val=""/>
      <w:lvlJc w:val="left"/>
      <w:pPr>
        <w:tabs>
          <w:tab w:val="num" w:pos="5102"/>
        </w:tabs>
        <w:ind w:left="5102" w:hanging="566"/>
      </w:pPr>
      <w:rPr>
        <w:rFonts w:ascii="Symbol" w:hAnsi="Symbol" w:hint="default"/>
        <w:b w:val="0"/>
        <w:i w:val="0"/>
        <w:color w:val="C0C0C0"/>
        <w:sz w:val="20"/>
      </w:rPr>
    </w:lvl>
    <w:lvl w:ilvl="8">
      <w:start w:val="1"/>
      <w:numFmt w:val="bullet"/>
      <w:lvlText w:val=""/>
      <w:lvlJc w:val="left"/>
      <w:pPr>
        <w:tabs>
          <w:tab w:val="num" w:pos="5669"/>
        </w:tabs>
        <w:ind w:left="5669" w:hanging="567"/>
      </w:pPr>
      <w:rPr>
        <w:rFonts w:ascii="Symbol" w:hAnsi="Symbol" w:hint="default"/>
        <w:b w:val="0"/>
        <w:i w:val="0"/>
        <w:color w:val="C0C0C0"/>
        <w:sz w:val="20"/>
      </w:rPr>
    </w:lvl>
  </w:abstractNum>
  <w:abstractNum w:abstractNumId="31" w15:restartNumberingAfterBreak="0">
    <w:nsid w:val="51A020DE"/>
    <w:multiLevelType w:val="multilevel"/>
    <w:tmpl w:val="5B3432DA"/>
    <w:lvl w:ilvl="0">
      <w:start w:val="1"/>
      <w:numFmt w:val="decimal"/>
      <w:pStyle w:val="Kop1"/>
      <w:lvlText w:val="%1"/>
      <w:lvlJc w:val="left"/>
      <w:pPr>
        <w:ind w:left="0" w:hanging="532"/>
      </w:pPr>
      <w:rPr>
        <w:rFonts w:hint="default"/>
      </w:rPr>
    </w:lvl>
    <w:lvl w:ilvl="1">
      <w:start w:val="1"/>
      <w:numFmt w:val="decimal"/>
      <w:pStyle w:val="Kop2"/>
      <w:lvlText w:val="%1.%2"/>
      <w:lvlJc w:val="left"/>
      <w:pPr>
        <w:ind w:left="709" w:hanging="709"/>
      </w:pPr>
      <w:rPr>
        <w:rFonts w:hint="default"/>
      </w:rPr>
    </w:lvl>
    <w:lvl w:ilvl="2">
      <w:start w:val="1"/>
      <w:numFmt w:val="decimal"/>
      <w:pStyle w:val="Kop3"/>
      <w:lvlText w:val="%1.%2.%3"/>
      <w:lvlJc w:val="left"/>
      <w:pPr>
        <w:ind w:left="709" w:hanging="709"/>
      </w:pPr>
      <w:rPr>
        <w:rFonts w:hint="default"/>
        <w:b/>
        <w:bCs/>
        <w:i w:val="0"/>
        <w:iCs w:val="0"/>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476" w:hanging="1008"/>
      </w:pPr>
      <w:rPr>
        <w:rFonts w:hint="default"/>
      </w:rPr>
    </w:lvl>
    <w:lvl w:ilvl="5">
      <w:start w:val="1"/>
      <w:numFmt w:val="decimal"/>
      <w:pStyle w:val="Kop6"/>
      <w:lvlText w:val="%1.%2.%3.%4.%5.%6"/>
      <w:lvlJc w:val="left"/>
      <w:pPr>
        <w:ind w:left="620" w:hanging="1152"/>
      </w:pPr>
      <w:rPr>
        <w:rFonts w:hint="default"/>
      </w:rPr>
    </w:lvl>
    <w:lvl w:ilvl="6">
      <w:start w:val="1"/>
      <w:numFmt w:val="decimal"/>
      <w:pStyle w:val="Kop7"/>
      <w:lvlText w:val="%1.%2.%3.%4.%5.%6.%7"/>
      <w:lvlJc w:val="left"/>
      <w:pPr>
        <w:ind w:left="764" w:hanging="1296"/>
      </w:pPr>
      <w:rPr>
        <w:rFonts w:hint="default"/>
      </w:rPr>
    </w:lvl>
    <w:lvl w:ilvl="7">
      <w:start w:val="1"/>
      <w:numFmt w:val="decimal"/>
      <w:pStyle w:val="Kop8"/>
      <w:lvlText w:val="%1.%2.%3.%4.%5.%6.%7.%8"/>
      <w:lvlJc w:val="left"/>
      <w:pPr>
        <w:ind w:left="908" w:hanging="1440"/>
      </w:pPr>
      <w:rPr>
        <w:rFonts w:hint="default"/>
      </w:rPr>
    </w:lvl>
    <w:lvl w:ilvl="8">
      <w:start w:val="1"/>
      <w:numFmt w:val="decimal"/>
      <w:pStyle w:val="Kop9"/>
      <w:lvlText w:val="%1.%2.%3.%4.%5.%6.%7.%8.%9"/>
      <w:lvlJc w:val="left"/>
      <w:pPr>
        <w:ind w:left="1052" w:hanging="1584"/>
      </w:pPr>
      <w:rPr>
        <w:rFonts w:hint="default"/>
      </w:rPr>
    </w:lvl>
  </w:abstractNum>
  <w:abstractNum w:abstractNumId="32" w15:restartNumberingAfterBreak="0">
    <w:nsid w:val="58D52FBC"/>
    <w:multiLevelType w:val="multilevel"/>
    <w:tmpl w:val="42D8AF4E"/>
    <w:lvl w:ilvl="0">
      <w:start w:val="1"/>
      <w:numFmt w:val="upperRoman"/>
      <w:pStyle w:val="LBijlage"/>
      <w:lvlText w:val="Bijlage %1:"/>
      <w:lvlJc w:val="left"/>
      <w:pPr>
        <w:ind w:left="1559" w:hanging="1559"/>
      </w:pPr>
      <w:rPr>
        <w:rFonts w:hint="default"/>
        <w:b/>
        <w:bCs/>
        <w:i w:val="0"/>
        <w:iCs w:val="0"/>
        <w:caps w:val="0"/>
        <w:color w:val="auto"/>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5E6F0F03"/>
    <w:multiLevelType w:val="multilevel"/>
    <w:tmpl w:val="2F3C7480"/>
    <w:lvl w:ilvl="0">
      <w:start w:val="1"/>
      <w:numFmt w:val="decimal"/>
      <w:pStyle w:val="LCijfersVolgcijfers"/>
      <w:lvlText w:val="%1"/>
      <w:lvlJc w:val="left"/>
      <w:pPr>
        <w:ind w:left="397" w:hanging="397"/>
      </w:pPr>
      <w:rPr>
        <w:rFonts w:hint="default"/>
        <w:color w:val="145CA3"/>
      </w:rPr>
    </w:lvl>
    <w:lvl w:ilvl="1">
      <w:start w:val="1"/>
      <w:numFmt w:val="decimal"/>
      <w:lvlText w:val="%1.%2"/>
      <w:lvlJc w:val="left"/>
      <w:pPr>
        <w:ind w:left="964" w:hanging="567"/>
      </w:pPr>
      <w:rPr>
        <w:rFonts w:hint="default"/>
        <w:color w:val="145CA3"/>
      </w:rPr>
    </w:lvl>
    <w:lvl w:ilvl="2">
      <w:start w:val="1"/>
      <w:numFmt w:val="decimal"/>
      <w:lvlText w:val="%1.%2.%3"/>
      <w:lvlJc w:val="left"/>
      <w:pPr>
        <w:ind w:left="1814" w:hanging="850"/>
      </w:pPr>
      <w:rPr>
        <w:rFonts w:hint="default"/>
        <w:color w:val="145CA3"/>
      </w:rPr>
    </w:lvl>
    <w:lvl w:ilvl="3">
      <w:start w:val="1"/>
      <w:numFmt w:val="decimal"/>
      <w:lvlText w:val="%1.%2.%3.%4"/>
      <w:lvlJc w:val="left"/>
      <w:pPr>
        <w:ind w:left="1588" w:hanging="397"/>
      </w:pPr>
      <w:rPr>
        <w:rFonts w:hint="default"/>
        <w:color w:val="145CA3"/>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00B5725"/>
    <w:multiLevelType w:val="multilevel"/>
    <w:tmpl w:val="8C32C7D2"/>
    <w:styleLink w:val="Afbeelding"/>
    <w:lvl w:ilvl="0">
      <w:start w:val="1"/>
      <w:numFmt w:val="none"/>
      <w:pStyle w:val="LAfbeelding"/>
      <w:lvlText w:val="Afbeelding"/>
      <w:lvlJc w:val="left"/>
      <w:pPr>
        <w:ind w:left="567" w:hanging="567"/>
      </w:pPr>
      <w:rPr>
        <w:rFonts w:ascii="Arial" w:hAnsi="Arial" w:hint="default"/>
        <w:b w:val="0"/>
        <w:bCs w:val="0"/>
        <w:i/>
        <w:iCs/>
        <w:caps w:val="0"/>
        <w:color w:val="145CA3"/>
        <w:sz w:val="18"/>
        <w:szCs w:val="18"/>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62E36299"/>
    <w:multiLevelType w:val="multilevel"/>
    <w:tmpl w:val="0409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5605506"/>
    <w:multiLevelType w:val="hybridMultilevel"/>
    <w:tmpl w:val="422CF56A"/>
    <w:lvl w:ilvl="0" w:tplc="C4CEB5FE">
      <w:start w:val="1"/>
      <w:numFmt w:val="decimal"/>
      <w:lvlText w:val="%1."/>
      <w:lvlJc w:val="left"/>
      <w:pPr>
        <w:ind w:left="1080" w:hanging="360"/>
      </w:pPr>
      <w:rPr>
        <w:rFonts w:eastAsiaTheme="minorEastAsia" w:hint="default"/>
        <w: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7" w15:restartNumberingAfterBreak="0">
    <w:nsid w:val="685B333E"/>
    <w:multiLevelType w:val="multilevel"/>
    <w:tmpl w:val="1F7A168E"/>
    <w:styleLink w:val="TabelBlauw"/>
    <w:lvl w:ilvl="0">
      <w:start w:val="1"/>
      <w:numFmt w:val="none"/>
      <w:pStyle w:val="LTabel"/>
      <w:lvlText w:val="Tabel"/>
      <w:lvlJc w:val="left"/>
      <w:pPr>
        <w:ind w:left="567" w:hanging="567"/>
      </w:pPr>
      <w:rPr>
        <w:rFonts w:hint="default"/>
        <w:b w:val="0"/>
        <w:bCs w:val="0"/>
        <w:i/>
        <w:iCs/>
        <w:caps w:val="0"/>
        <w:color w:val="145CA3"/>
        <w:sz w:val="20"/>
        <w:szCs w:val="18"/>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8" w15:restartNumberingAfterBreak="0">
    <w:nsid w:val="6B8757FB"/>
    <w:multiLevelType w:val="multilevel"/>
    <w:tmpl w:val="B344AA8A"/>
    <w:lvl w:ilvl="0">
      <w:start w:val="1"/>
      <w:numFmt w:val="bullet"/>
      <w:pStyle w:val="LTekens"/>
      <w:lvlText w:val=""/>
      <w:lvlJc w:val="left"/>
      <w:pPr>
        <w:tabs>
          <w:tab w:val="num" w:pos="397"/>
        </w:tabs>
        <w:ind w:left="397" w:hanging="397"/>
      </w:pPr>
      <w:rPr>
        <w:rFonts w:ascii="Symbol" w:hAnsi="Symbol" w:hint="default"/>
        <w:color w:val="145CA3"/>
      </w:rPr>
    </w:lvl>
    <w:lvl w:ilvl="1">
      <w:start w:val="1"/>
      <w:numFmt w:val="bullet"/>
      <w:lvlText w:val=""/>
      <w:lvlJc w:val="left"/>
      <w:pPr>
        <w:tabs>
          <w:tab w:val="num" w:pos="794"/>
        </w:tabs>
        <w:ind w:left="794" w:hanging="397"/>
      </w:pPr>
      <w:rPr>
        <w:rFonts w:ascii="Symbol" w:hAnsi="Symbol" w:hint="default"/>
        <w:color w:val="145CA3"/>
      </w:rPr>
    </w:lvl>
    <w:lvl w:ilvl="2">
      <w:start w:val="1"/>
      <w:numFmt w:val="bullet"/>
      <w:lvlText w:val=""/>
      <w:lvlJc w:val="left"/>
      <w:pPr>
        <w:tabs>
          <w:tab w:val="num" w:pos="1191"/>
        </w:tabs>
        <w:ind w:left="1191" w:hanging="397"/>
      </w:pPr>
      <w:rPr>
        <w:rFonts w:ascii="Symbol" w:hAnsi="Symbol" w:hint="default"/>
        <w:color w:val="145CA3"/>
      </w:rPr>
    </w:lvl>
    <w:lvl w:ilvl="3">
      <w:start w:val="1"/>
      <w:numFmt w:val="bullet"/>
      <w:lvlText w:val=""/>
      <w:lvlJc w:val="left"/>
      <w:pPr>
        <w:tabs>
          <w:tab w:val="num" w:pos="1588"/>
        </w:tabs>
        <w:ind w:left="1588" w:hanging="397"/>
      </w:pPr>
      <w:rPr>
        <w:rFonts w:ascii="Symbol" w:hAnsi="Symbol" w:hint="default"/>
        <w:b w:val="0"/>
        <w:bCs w:val="0"/>
        <w:i w:val="0"/>
        <w:iCs w:val="0"/>
        <w:color w:val="145CA3"/>
        <w:sz w:val="20"/>
        <w:szCs w:val="20"/>
      </w:rPr>
    </w:lvl>
    <w:lvl w:ilvl="4">
      <w:start w:val="1"/>
      <w:numFmt w:val="bullet"/>
      <w:lvlText w:val=""/>
      <w:lvlJc w:val="left"/>
      <w:pPr>
        <w:tabs>
          <w:tab w:val="num" w:pos="3402"/>
        </w:tabs>
        <w:ind w:left="3402" w:hanging="567"/>
      </w:pPr>
      <w:rPr>
        <w:rFonts w:ascii="Symbol" w:hAnsi="Symbol" w:hint="default"/>
        <w:b w:val="0"/>
        <w:i w:val="0"/>
        <w:color w:val="C0C0C0"/>
        <w:sz w:val="20"/>
      </w:rPr>
    </w:lvl>
    <w:lvl w:ilvl="5">
      <w:start w:val="1"/>
      <w:numFmt w:val="bullet"/>
      <w:lvlText w:val=""/>
      <w:lvlJc w:val="left"/>
      <w:pPr>
        <w:tabs>
          <w:tab w:val="num" w:pos="3969"/>
        </w:tabs>
        <w:ind w:left="3969" w:hanging="567"/>
      </w:pPr>
      <w:rPr>
        <w:rFonts w:ascii="Symbol" w:hAnsi="Symbol" w:hint="default"/>
        <w:b w:val="0"/>
        <w:i w:val="0"/>
        <w:color w:val="C0C0C0"/>
        <w:sz w:val="20"/>
      </w:rPr>
    </w:lvl>
    <w:lvl w:ilvl="6">
      <w:start w:val="1"/>
      <w:numFmt w:val="bullet"/>
      <w:lvlText w:val=""/>
      <w:lvlJc w:val="left"/>
      <w:pPr>
        <w:tabs>
          <w:tab w:val="num" w:pos="4536"/>
        </w:tabs>
        <w:ind w:left="4536" w:hanging="567"/>
      </w:pPr>
      <w:rPr>
        <w:rFonts w:ascii="Symbol" w:hAnsi="Symbol" w:hint="default"/>
        <w:b w:val="0"/>
        <w:i w:val="0"/>
        <w:color w:val="C0C0C0"/>
        <w:sz w:val="20"/>
      </w:rPr>
    </w:lvl>
    <w:lvl w:ilvl="7">
      <w:start w:val="1"/>
      <w:numFmt w:val="bullet"/>
      <w:lvlText w:val=""/>
      <w:lvlJc w:val="left"/>
      <w:pPr>
        <w:tabs>
          <w:tab w:val="num" w:pos="5102"/>
        </w:tabs>
        <w:ind w:left="5102" w:hanging="566"/>
      </w:pPr>
      <w:rPr>
        <w:rFonts w:ascii="Symbol" w:hAnsi="Symbol" w:hint="default"/>
        <w:b w:val="0"/>
        <w:i w:val="0"/>
        <w:color w:val="C0C0C0"/>
        <w:sz w:val="20"/>
      </w:rPr>
    </w:lvl>
    <w:lvl w:ilvl="8">
      <w:start w:val="1"/>
      <w:numFmt w:val="bullet"/>
      <w:lvlText w:val=""/>
      <w:lvlJc w:val="left"/>
      <w:pPr>
        <w:tabs>
          <w:tab w:val="num" w:pos="5669"/>
        </w:tabs>
        <w:ind w:left="5669" w:hanging="567"/>
      </w:pPr>
      <w:rPr>
        <w:rFonts w:ascii="Symbol" w:hAnsi="Symbol" w:hint="default"/>
        <w:b w:val="0"/>
        <w:i w:val="0"/>
        <w:color w:val="C0C0C0"/>
        <w:sz w:val="20"/>
      </w:rPr>
    </w:lvl>
  </w:abstractNum>
  <w:num w:numId="1" w16cid:durableId="1501461565">
    <w:abstractNumId w:val="34"/>
  </w:num>
  <w:num w:numId="2" w16cid:durableId="1354377968">
    <w:abstractNumId w:val="35"/>
  </w:num>
  <w:num w:numId="3" w16cid:durableId="722799988">
    <w:abstractNumId w:val="31"/>
  </w:num>
  <w:num w:numId="4" w16cid:durableId="367336131">
    <w:abstractNumId w:val="23"/>
  </w:num>
  <w:num w:numId="5" w16cid:durableId="169685559">
    <w:abstractNumId w:val="29"/>
  </w:num>
  <w:num w:numId="6" w16cid:durableId="355349106">
    <w:abstractNumId w:val="24"/>
  </w:num>
  <w:num w:numId="7" w16cid:durableId="1542009279">
    <w:abstractNumId w:val="27"/>
  </w:num>
  <w:num w:numId="8" w16cid:durableId="1823309594">
    <w:abstractNumId w:val="33"/>
  </w:num>
  <w:num w:numId="9" w16cid:durableId="442313447">
    <w:abstractNumId w:val="28"/>
  </w:num>
  <w:num w:numId="10" w16cid:durableId="1222210323">
    <w:abstractNumId w:val="25"/>
  </w:num>
  <w:num w:numId="11" w16cid:durableId="2092702617">
    <w:abstractNumId w:val="22"/>
  </w:num>
  <w:num w:numId="12" w16cid:durableId="747388169">
    <w:abstractNumId w:val="38"/>
  </w:num>
  <w:num w:numId="13" w16cid:durableId="255410105">
    <w:abstractNumId w:val="1"/>
  </w:num>
  <w:num w:numId="14" w16cid:durableId="482700045">
    <w:abstractNumId w:val="0"/>
  </w:num>
  <w:num w:numId="15" w16cid:durableId="970014489">
    <w:abstractNumId w:val="37"/>
  </w:num>
  <w:num w:numId="16" w16cid:durableId="1686248866">
    <w:abstractNumId w:val="32"/>
  </w:num>
  <w:num w:numId="17" w16cid:durableId="2135368091">
    <w:abstractNumId w:val="8"/>
  </w:num>
  <w:num w:numId="18" w16cid:durableId="844442415">
    <w:abstractNumId w:val="19"/>
  </w:num>
  <w:num w:numId="19" w16cid:durableId="1634289432">
    <w:abstractNumId w:val="15"/>
  </w:num>
  <w:num w:numId="20" w16cid:durableId="26415547">
    <w:abstractNumId w:val="2"/>
  </w:num>
  <w:num w:numId="21" w16cid:durableId="1910730019">
    <w:abstractNumId w:val="13"/>
  </w:num>
  <w:num w:numId="22" w16cid:durableId="1464541074">
    <w:abstractNumId w:val="7"/>
  </w:num>
  <w:num w:numId="23" w16cid:durableId="1666132405">
    <w:abstractNumId w:val="16"/>
  </w:num>
  <w:num w:numId="24" w16cid:durableId="2035960365">
    <w:abstractNumId w:val="10"/>
  </w:num>
  <w:num w:numId="25" w16cid:durableId="409012050">
    <w:abstractNumId w:val="14"/>
  </w:num>
  <w:num w:numId="26" w16cid:durableId="1578782632">
    <w:abstractNumId w:val="12"/>
  </w:num>
  <w:num w:numId="27" w16cid:durableId="1982035116">
    <w:abstractNumId w:val="6"/>
  </w:num>
  <w:num w:numId="28" w16cid:durableId="324096025">
    <w:abstractNumId w:val="5"/>
  </w:num>
  <w:num w:numId="29" w16cid:durableId="626012221">
    <w:abstractNumId w:val="18"/>
  </w:num>
  <w:num w:numId="30" w16cid:durableId="1481531671">
    <w:abstractNumId w:val="11"/>
  </w:num>
  <w:num w:numId="31" w16cid:durableId="1775442434">
    <w:abstractNumId w:val="17"/>
  </w:num>
  <w:num w:numId="32" w16cid:durableId="1801915695">
    <w:abstractNumId w:val="3"/>
  </w:num>
  <w:num w:numId="33" w16cid:durableId="1307322412">
    <w:abstractNumId w:val="9"/>
  </w:num>
  <w:num w:numId="34" w16cid:durableId="1319533288">
    <w:abstractNumId w:val="4"/>
  </w:num>
  <w:num w:numId="35" w16cid:durableId="1227257000">
    <w:abstractNumId w:val="36"/>
  </w:num>
  <w:num w:numId="36" w16cid:durableId="265968558">
    <w:abstractNumId w:val="21"/>
  </w:num>
  <w:num w:numId="37" w16cid:durableId="600801144">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FF"/>
    <w:rsid w:val="0002104B"/>
    <w:rsid w:val="00026AEE"/>
    <w:rsid w:val="00031D48"/>
    <w:rsid w:val="00031EEC"/>
    <w:rsid w:val="00044065"/>
    <w:rsid w:val="00065C84"/>
    <w:rsid w:val="00067108"/>
    <w:rsid w:val="0009172D"/>
    <w:rsid w:val="000A047D"/>
    <w:rsid w:val="000A64C4"/>
    <w:rsid w:val="000B6B5B"/>
    <w:rsid w:val="000C2598"/>
    <w:rsid w:val="000C3FB7"/>
    <w:rsid w:val="000C643B"/>
    <w:rsid w:val="000C7EC8"/>
    <w:rsid w:val="000E21D4"/>
    <w:rsid w:val="000F0206"/>
    <w:rsid w:val="00101BCA"/>
    <w:rsid w:val="001206CA"/>
    <w:rsid w:val="001227B2"/>
    <w:rsid w:val="00124388"/>
    <w:rsid w:val="00125C36"/>
    <w:rsid w:val="00151573"/>
    <w:rsid w:val="00155065"/>
    <w:rsid w:val="001550D7"/>
    <w:rsid w:val="00155EBB"/>
    <w:rsid w:val="001643AE"/>
    <w:rsid w:val="00165385"/>
    <w:rsid w:val="00180113"/>
    <w:rsid w:val="00186A73"/>
    <w:rsid w:val="001A7321"/>
    <w:rsid w:val="001B2C14"/>
    <w:rsid w:val="001B3991"/>
    <w:rsid w:val="001E1484"/>
    <w:rsid w:val="001E3ABC"/>
    <w:rsid w:val="001F4BE0"/>
    <w:rsid w:val="00215986"/>
    <w:rsid w:val="00217BD1"/>
    <w:rsid w:val="00220C7A"/>
    <w:rsid w:val="0022540D"/>
    <w:rsid w:val="00236CEB"/>
    <w:rsid w:val="002519FB"/>
    <w:rsid w:val="00252D6E"/>
    <w:rsid w:val="00257E13"/>
    <w:rsid w:val="00264078"/>
    <w:rsid w:val="00267E0B"/>
    <w:rsid w:val="002A73D9"/>
    <w:rsid w:val="002A7B72"/>
    <w:rsid w:val="002C1A4D"/>
    <w:rsid w:val="002C2997"/>
    <w:rsid w:val="002C38BD"/>
    <w:rsid w:val="002D2CE0"/>
    <w:rsid w:val="002D7C07"/>
    <w:rsid w:val="002E27C0"/>
    <w:rsid w:val="0030045F"/>
    <w:rsid w:val="00300576"/>
    <w:rsid w:val="003076C1"/>
    <w:rsid w:val="00310A3D"/>
    <w:rsid w:val="003148BA"/>
    <w:rsid w:val="00322E71"/>
    <w:rsid w:val="0032434A"/>
    <w:rsid w:val="00325C26"/>
    <w:rsid w:val="0033353C"/>
    <w:rsid w:val="0033378E"/>
    <w:rsid w:val="00335370"/>
    <w:rsid w:val="00346975"/>
    <w:rsid w:val="00356E03"/>
    <w:rsid w:val="003847EB"/>
    <w:rsid w:val="00391B2D"/>
    <w:rsid w:val="003921D3"/>
    <w:rsid w:val="00394809"/>
    <w:rsid w:val="00394976"/>
    <w:rsid w:val="003A5635"/>
    <w:rsid w:val="003A6BAB"/>
    <w:rsid w:val="003C2A62"/>
    <w:rsid w:val="003D4BDA"/>
    <w:rsid w:val="003D655D"/>
    <w:rsid w:val="003D7658"/>
    <w:rsid w:val="003F34FA"/>
    <w:rsid w:val="003F5A3A"/>
    <w:rsid w:val="00400550"/>
    <w:rsid w:val="00401E57"/>
    <w:rsid w:val="004141FD"/>
    <w:rsid w:val="0041628F"/>
    <w:rsid w:val="00416A73"/>
    <w:rsid w:val="004175AC"/>
    <w:rsid w:val="004321BF"/>
    <w:rsid w:val="00434756"/>
    <w:rsid w:val="00436AA5"/>
    <w:rsid w:val="0044581A"/>
    <w:rsid w:val="00450EC3"/>
    <w:rsid w:val="00460A93"/>
    <w:rsid w:val="00465893"/>
    <w:rsid w:val="00475C9A"/>
    <w:rsid w:val="00490E7F"/>
    <w:rsid w:val="004A1F17"/>
    <w:rsid w:val="004A1FB0"/>
    <w:rsid w:val="004A7397"/>
    <w:rsid w:val="004B2E94"/>
    <w:rsid w:val="004D296D"/>
    <w:rsid w:val="004D499C"/>
    <w:rsid w:val="004D5E5E"/>
    <w:rsid w:val="004D669E"/>
    <w:rsid w:val="004E11F3"/>
    <w:rsid w:val="004E2A80"/>
    <w:rsid w:val="004E2B37"/>
    <w:rsid w:val="004F0A96"/>
    <w:rsid w:val="004F0F2E"/>
    <w:rsid w:val="004F4CFF"/>
    <w:rsid w:val="004F6B89"/>
    <w:rsid w:val="004F7567"/>
    <w:rsid w:val="0050429E"/>
    <w:rsid w:val="0051442C"/>
    <w:rsid w:val="005247C3"/>
    <w:rsid w:val="0052765D"/>
    <w:rsid w:val="00531777"/>
    <w:rsid w:val="00531C9B"/>
    <w:rsid w:val="005378E9"/>
    <w:rsid w:val="00542651"/>
    <w:rsid w:val="00555005"/>
    <w:rsid w:val="00557F57"/>
    <w:rsid w:val="005616F0"/>
    <w:rsid w:val="005716C8"/>
    <w:rsid w:val="00587AD0"/>
    <w:rsid w:val="0059337B"/>
    <w:rsid w:val="005A02BF"/>
    <w:rsid w:val="005C134B"/>
    <w:rsid w:val="005E32F2"/>
    <w:rsid w:val="005E458C"/>
    <w:rsid w:val="005F137C"/>
    <w:rsid w:val="005F3FC4"/>
    <w:rsid w:val="00625B8E"/>
    <w:rsid w:val="00641CE8"/>
    <w:rsid w:val="006525AB"/>
    <w:rsid w:val="00653C8E"/>
    <w:rsid w:val="00657979"/>
    <w:rsid w:val="00680575"/>
    <w:rsid w:val="00683CF8"/>
    <w:rsid w:val="00686BB7"/>
    <w:rsid w:val="00692960"/>
    <w:rsid w:val="006A0BAE"/>
    <w:rsid w:val="006A35C3"/>
    <w:rsid w:val="006B3CE7"/>
    <w:rsid w:val="006C51FC"/>
    <w:rsid w:val="006D6535"/>
    <w:rsid w:val="006D7F89"/>
    <w:rsid w:val="006F6583"/>
    <w:rsid w:val="00700D0B"/>
    <w:rsid w:val="00706044"/>
    <w:rsid w:val="0071371F"/>
    <w:rsid w:val="00715C49"/>
    <w:rsid w:val="00720380"/>
    <w:rsid w:val="007228CB"/>
    <w:rsid w:val="007307CA"/>
    <w:rsid w:val="007334D0"/>
    <w:rsid w:val="00735C68"/>
    <w:rsid w:val="00736D5B"/>
    <w:rsid w:val="0074065A"/>
    <w:rsid w:val="007519FC"/>
    <w:rsid w:val="007569A5"/>
    <w:rsid w:val="0076228D"/>
    <w:rsid w:val="00763362"/>
    <w:rsid w:val="00773CC2"/>
    <w:rsid w:val="0077473C"/>
    <w:rsid w:val="00775F7D"/>
    <w:rsid w:val="00782456"/>
    <w:rsid w:val="00785D64"/>
    <w:rsid w:val="00786864"/>
    <w:rsid w:val="00793AA0"/>
    <w:rsid w:val="007972AE"/>
    <w:rsid w:val="00797993"/>
    <w:rsid w:val="007A0012"/>
    <w:rsid w:val="007A32D0"/>
    <w:rsid w:val="007A3628"/>
    <w:rsid w:val="007A55F5"/>
    <w:rsid w:val="007B1F8A"/>
    <w:rsid w:val="007C34C2"/>
    <w:rsid w:val="007C37CF"/>
    <w:rsid w:val="007C39A5"/>
    <w:rsid w:val="007C53E0"/>
    <w:rsid w:val="007C6C85"/>
    <w:rsid w:val="007D40DB"/>
    <w:rsid w:val="007D5D3A"/>
    <w:rsid w:val="007D5F42"/>
    <w:rsid w:val="007D6445"/>
    <w:rsid w:val="007E0CFF"/>
    <w:rsid w:val="007F6DC0"/>
    <w:rsid w:val="007F74C2"/>
    <w:rsid w:val="00805EB7"/>
    <w:rsid w:val="00816CF6"/>
    <w:rsid w:val="008229FC"/>
    <w:rsid w:val="008336BF"/>
    <w:rsid w:val="008352E7"/>
    <w:rsid w:val="00835CA5"/>
    <w:rsid w:val="008376B1"/>
    <w:rsid w:val="0084362F"/>
    <w:rsid w:val="0086358A"/>
    <w:rsid w:val="0089084B"/>
    <w:rsid w:val="00893396"/>
    <w:rsid w:val="008B73C7"/>
    <w:rsid w:val="008C28CF"/>
    <w:rsid w:val="008C7887"/>
    <w:rsid w:val="008D324A"/>
    <w:rsid w:val="008D4DC5"/>
    <w:rsid w:val="008E500A"/>
    <w:rsid w:val="00905F4A"/>
    <w:rsid w:val="00911F9D"/>
    <w:rsid w:val="009133DE"/>
    <w:rsid w:val="00923759"/>
    <w:rsid w:val="009300DC"/>
    <w:rsid w:val="00932FE8"/>
    <w:rsid w:val="00943806"/>
    <w:rsid w:val="00943929"/>
    <w:rsid w:val="009501F4"/>
    <w:rsid w:val="00962E8D"/>
    <w:rsid w:val="0096672C"/>
    <w:rsid w:val="00973628"/>
    <w:rsid w:val="00992F30"/>
    <w:rsid w:val="009A107F"/>
    <w:rsid w:val="009A6F84"/>
    <w:rsid w:val="009B329F"/>
    <w:rsid w:val="009B4AB3"/>
    <w:rsid w:val="009C4025"/>
    <w:rsid w:val="009C55C3"/>
    <w:rsid w:val="009D4E42"/>
    <w:rsid w:val="009F1ACC"/>
    <w:rsid w:val="009F3080"/>
    <w:rsid w:val="009F7E46"/>
    <w:rsid w:val="00A0595D"/>
    <w:rsid w:val="00A1770C"/>
    <w:rsid w:val="00A208F2"/>
    <w:rsid w:val="00A33763"/>
    <w:rsid w:val="00A5218F"/>
    <w:rsid w:val="00A54DDB"/>
    <w:rsid w:val="00A85A4B"/>
    <w:rsid w:val="00AA5F0B"/>
    <w:rsid w:val="00AA60EE"/>
    <w:rsid w:val="00AA7BD1"/>
    <w:rsid w:val="00AB6BE5"/>
    <w:rsid w:val="00AC20BE"/>
    <w:rsid w:val="00AD7F70"/>
    <w:rsid w:val="00AF056D"/>
    <w:rsid w:val="00B00349"/>
    <w:rsid w:val="00B26753"/>
    <w:rsid w:val="00B418B1"/>
    <w:rsid w:val="00B564CB"/>
    <w:rsid w:val="00B61181"/>
    <w:rsid w:val="00B85A3F"/>
    <w:rsid w:val="00B912DC"/>
    <w:rsid w:val="00B92F1F"/>
    <w:rsid w:val="00BA5C4C"/>
    <w:rsid w:val="00BB2645"/>
    <w:rsid w:val="00BC2FEB"/>
    <w:rsid w:val="00BC7ACB"/>
    <w:rsid w:val="00BD5AF9"/>
    <w:rsid w:val="00BE6D34"/>
    <w:rsid w:val="00BF2E0A"/>
    <w:rsid w:val="00BF4B40"/>
    <w:rsid w:val="00C01FEF"/>
    <w:rsid w:val="00C12F71"/>
    <w:rsid w:val="00C16DB2"/>
    <w:rsid w:val="00C2702C"/>
    <w:rsid w:val="00C44C44"/>
    <w:rsid w:val="00C5773A"/>
    <w:rsid w:val="00C667E1"/>
    <w:rsid w:val="00C6789B"/>
    <w:rsid w:val="00C70D57"/>
    <w:rsid w:val="00C719CF"/>
    <w:rsid w:val="00C853DD"/>
    <w:rsid w:val="00C86428"/>
    <w:rsid w:val="00CB2F5F"/>
    <w:rsid w:val="00CC0471"/>
    <w:rsid w:val="00CC2206"/>
    <w:rsid w:val="00CC5DCE"/>
    <w:rsid w:val="00CC6580"/>
    <w:rsid w:val="00CD3FAF"/>
    <w:rsid w:val="00CE240C"/>
    <w:rsid w:val="00CF1590"/>
    <w:rsid w:val="00CF22BA"/>
    <w:rsid w:val="00CF5084"/>
    <w:rsid w:val="00D076AA"/>
    <w:rsid w:val="00D160EC"/>
    <w:rsid w:val="00D255AE"/>
    <w:rsid w:val="00D2577E"/>
    <w:rsid w:val="00D3474E"/>
    <w:rsid w:val="00D40367"/>
    <w:rsid w:val="00D43862"/>
    <w:rsid w:val="00D45F65"/>
    <w:rsid w:val="00D47881"/>
    <w:rsid w:val="00D50181"/>
    <w:rsid w:val="00D531D4"/>
    <w:rsid w:val="00D541EB"/>
    <w:rsid w:val="00D81E72"/>
    <w:rsid w:val="00D8297D"/>
    <w:rsid w:val="00D82DB4"/>
    <w:rsid w:val="00D83F09"/>
    <w:rsid w:val="00D876C2"/>
    <w:rsid w:val="00D87C47"/>
    <w:rsid w:val="00DA5D73"/>
    <w:rsid w:val="00DC168F"/>
    <w:rsid w:val="00DC56A8"/>
    <w:rsid w:val="00DD4A97"/>
    <w:rsid w:val="00DD7B1F"/>
    <w:rsid w:val="00DE02CE"/>
    <w:rsid w:val="00DF7899"/>
    <w:rsid w:val="00E042D8"/>
    <w:rsid w:val="00E06A51"/>
    <w:rsid w:val="00E11CDA"/>
    <w:rsid w:val="00E3253C"/>
    <w:rsid w:val="00E3664A"/>
    <w:rsid w:val="00E4046E"/>
    <w:rsid w:val="00E535C0"/>
    <w:rsid w:val="00E701C4"/>
    <w:rsid w:val="00E75FD2"/>
    <w:rsid w:val="00E805FC"/>
    <w:rsid w:val="00E84CBD"/>
    <w:rsid w:val="00E90C4A"/>
    <w:rsid w:val="00EA5BE7"/>
    <w:rsid w:val="00EB0952"/>
    <w:rsid w:val="00EB4218"/>
    <w:rsid w:val="00EC1306"/>
    <w:rsid w:val="00EC16CD"/>
    <w:rsid w:val="00ED0C74"/>
    <w:rsid w:val="00ED2942"/>
    <w:rsid w:val="00ED48DE"/>
    <w:rsid w:val="00ED5EAC"/>
    <w:rsid w:val="00EE0D9D"/>
    <w:rsid w:val="00EE5694"/>
    <w:rsid w:val="00EF4876"/>
    <w:rsid w:val="00F01B60"/>
    <w:rsid w:val="00F03020"/>
    <w:rsid w:val="00F16DA3"/>
    <w:rsid w:val="00F20B67"/>
    <w:rsid w:val="00F26701"/>
    <w:rsid w:val="00F31306"/>
    <w:rsid w:val="00F44B50"/>
    <w:rsid w:val="00F46B3B"/>
    <w:rsid w:val="00F53AC3"/>
    <w:rsid w:val="00F548C7"/>
    <w:rsid w:val="00F65999"/>
    <w:rsid w:val="00F67E4E"/>
    <w:rsid w:val="00F72180"/>
    <w:rsid w:val="00FA093A"/>
    <w:rsid w:val="00FB4BF9"/>
    <w:rsid w:val="00FC2F64"/>
    <w:rsid w:val="00FC466E"/>
    <w:rsid w:val="00FC7673"/>
    <w:rsid w:val="00FD5FF8"/>
    <w:rsid w:val="00FD6418"/>
    <w:rsid w:val="00FD6827"/>
    <w:rsid w:val="00FD6BC3"/>
    <w:rsid w:val="00FD7368"/>
    <w:rsid w:val="00FE400D"/>
    <w:rsid w:val="00FF4BFF"/>
    <w:rsid w:val="00FF4E37"/>
  </w:rsids>
  <m:mathPr>
    <m:mathFont m:val="Cambria Math"/>
    <m:brkBin m:val="before"/>
    <m:brkBinSub m:val="--"/>
    <m:smallFrac/>
    <m:dispDef/>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CB2290"/>
  <w15:chartTrackingRefBased/>
  <w15:docId w15:val="{D36162C4-C074-4D48-B403-6AB06906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99"/>
    <w:qFormat/>
    <w:rsid w:val="004F4CFF"/>
    <w:pPr>
      <w:widowControl w:val="0"/>
      <w:autoSpaceDE w:val="0"/>
      <w:autoSpaceDN w:val="0"/>
      <w:adjustRightInd w:val="0"/>
      <w:spacing w:after="0"/>
    </w:pPr>
    <w:rPr>
      <w:rFonts w:ascii="Times New Roman" w:eastAsiaTheme="minorEastAsia" w:hAnsi="Times New Roman" w:cs="Times New Roman"/>
      <w:sz w:val="20"/>
      <w:szCs w:val="20"/>
      <w:lang w:eastAsia="nl-NL"/>
    </w:rPr>
  </w:style>
  <w:style w:type="paragraph" w:styleId="Kop1">
    <w:name w:val="heading 1"/>
    <w:basedOn w:val="Standaard"/>
    <w:next w:val="Standaard"/>
    <w:link w:val="Kop1Char"/>
    <w:qFormat/>
    <w:rsid w:val="003148BA"/>
    <w:pPr>
      <w:keepNext/>
      <w:keepLines/>
      <w:pageBreakBefore/>
      <w:numPr>
        <w:numId w:val="3"/>
      </w:numPr>
      <w:pBdr>
        <w:bottom w:val="single" w:sz="6" w:space="1" w:color="145CA3"/>
      </w:pBdr>
      <w:spacing w:line="300" w:lineRule="atLeast"/>
      <w:outlineLvl w:val="0"/>
    </w:pPr>
    <w:rPr>
      <w:rFonts w:eastAsiaTheme="majorEastAsia" w:cs="Gill Sans"/>
      <w:b/>
      <w:bCs/>
      <w:sz w:val="28"/>
      <w:szCs w:val="36"/>
      <w:lang w:val="en-GB" w:eastAsia="en-US"/>
    </w:rPr>
  </w:style>
  <w:style w:type="paragraph" w:styleId="Kop2">
    <w:name w:val="heading 2"/>
    <w:basedOn w:val="Standaard"/>
    <w:next w:val="Standaard"/>
    <w:link w:val="Kop2Char"/>
    <w:uiPriority w:val="9"/>
    <w:unhideWhenUsed/>
    <w:qFormat/>
    <w:rsid w:val="003148BA"/>
    <w:pPr>
      <w:numPr>
        <w:ilvl w:val="1"/>
        <w:numId w:val="3"/>
      </w:numPr>
      <w:spacing w:before="260" w:after="60"/>
      <w:outlineLvl w:val="1"/>
    </w:pPr>
    <w:rPr>
      <w:b/>
    </w:rPr>
  </w:style>
  <w:style w:type="paragraph" w:styleId="Kop3">
    <w:name w:val="heading 3"/>
    <w:basedOn w:val="Standaard"/>
    <w:next w:val="Standaard"/>
    <w:link w:val="Kop3Char"/>
    <w:unhideWhenUsed/>
    <w:qFormat/>
    <w:rsid w:val="003148BA"/>
    <w:pPr>
      <w:keepNext/>
      <w:keepLines/>
      <w:numPr>
        <w:ilvl w:val="2"/>
        <w:numId w:val="3"/>
      </w:numPr>
      <w:spacing w:before="260" w:after="60"/>
      <w:outlineLvl w:val="2"/>
    </w:pPr>
    <w:rPr>
      <w:rFonts w:eastAsiaTheme="majorEastAsia" w:cstheme="majorBidi"/>
      <w:b/>
      <w:bCs/>
      <w:lang w:val="en-GB" w:eastAsia="en-US"/>
    </w:rPr>
  </w:style>
  <w:style w:type="paragraph" w:styleId="Kop4">
    <w:name w:val="heading 4"/>
    <w:basedOn w:val="Kop2"/>
    <w:next w:val="Standaard"/>
    <w:link w:val="Kop4Char"/>
    <w:uiPriority w:val="9"/>
    <w:unhideWhenUsed/>
    <w:qFormat/>
    <w:rsid w:val="003148BA"/>
    <w:pPr>
      <w:numPr>
        <w:ilvl w:val="3"/>
      </w:numPr>
      <w:outlineLvl w:val="3"/>
    </w:pPr>
  </w:style>
  <w:style w:type="paragraph" w:styleId="Kop5">
    <w:name w:val="heading 5"/>
    <w:basedOn w:val="Standaard"/>
    <w:next w:val="Standaard"/>
    <w:link w:val="Kop5Char"/>
    <w:rsid w:val="003148BA"/>
    <w:pPr>
      <w:numPr>
        <w:ilvl w:val="4"/>
        <w:numId w:val="3"/>
      </w:numPr>
      <w:spacing w:before="240" w:after="60"/>
      <w:outlineLvl w:val="4"/>
    </w:pPr>
  </w:style>
  <w:style w:type="paragraph" w:styleId="Kop6">
    <w:name w:val="heading 6"/>
    <w:basedOn w:val="Standaard"/>
    <w:next w:val="Standaard"/>
    <w:link w:val="Kop6Char"/>
    <w:rsid w:val="003148BA"/>
    <w:pPr>
      <w:numPr>
        <w:ilvl w:val="5"/>
        <w:numId w:val="3"/>
      </w:numPr>
      <w:spacing w:before="240" w:after="60"/>
      <w:outlineLvl w:val="5"/>
    </w:pPr>
    <w:rPr>
      <w:i/>
    </w:rPr>
  </w:style>
  <w:style w:type="paragraph" w:styleId="Kop7">
    <w:name w:val="heading 7"/>
    <w:basedOn w:val="Standaard"/>
    <w:next w:val="Standaard"/>
    <w:link w:val="Kop7Char"/>
    <w:rsid w:val="003148BA"/>
    <w:pPr>
      <w:numPr>
        <w:ilvl w:val="6"/>
        <w:numId w:val="3"/>
      </w:numPr>
      <w:spacing w:before="240" w:after="60"/>
      <w:outlineLvl w:val="6"/>
    </w:pPr>
  </w:style>
  <w:style w:type="paragraph" w:styleId="Kop8">
    <w:name w:val="heading 8"/>
    <w:basedOn w:val="Standaard"/>
    <w:next w:val="Standaard"/>
    <w:link w:val="Kop8Char"/>
    <w:rsid w:val="003148BA"/>
    <w:pPr>
      <w:numPr>
        <w:ilvl w:val="7"/>
        <w:numId w:val="3"/>
      </w:numPr>
      <w:spacing w:before="240" w:after="60"/>
      <w:outlineLvl w:val="7"/>
    </w:pPr>
    <w:rPr>
      <w:i/>
    </w:rPr>
  </w:style>
  <w:style w:type="paragraph" w:styleId="Kop9">
    <w:name w:val="heading 9"/>
    <w:basedOn w:val="Standaard"/>
    <w:next w:val="Standaard"/>
    <w:link w:val="Kop9Char"/>
    <w:rsid w:val="003148BA"/>
    <w:pPr>
      <w:numPr>
        <w:ilvl w:val="8"/>
        <w:numId w:val="3"/>
      </w:numPr>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148BA"/>
    <w:rPr>
      <w:rFonts w:ascii="Arial" w:eastAsiaTheme="majorEastAsia" w:hAnsi="Arial" w:cs="Gill Sans"/>
      <w:b/>
      <w:bCs/>
      <w:noProof/>
      <w:sz w:val="28"/>
      <w:szCs w:val="36"/>
      <w:lang w:val="en-GB" w:eastAsia="en-US"/>
    </w:rPr>
  </w:style>
  <w:style w:type="character" w:customStyle="1" w:styleId="Kop2Char">
    <w:name w:val="Kop 2 Char"/>
    <w:basedOn w:val="Standaardalinea-lettertype"/>
    <w:link w:val="Kop2"/>
    <w:uiPriority w:val="9"/>
    <w:rsid w:val="003148BA"/>
    <w:rPr>
      <w:rFonts w:ascii="Arial" w:eastAsia="Times New Roman" w:hAnsi="Arial" w:cs="Times New Roman"/>
      <w:b/>
      <w:noProof/>
      <w:sz w:val="20"/>
      <w:lang w:eastAsia="nl-NL"/>
    </w:rPr>
  </w:style>
  <w:style w:type="character" w:customStyle="1" w:styleId="Kop3Char">
    <w:name w:val="Kop 3 Char"/>
    <w:basedOn w:val="Standaardalinea-lettertype"/>
    <w:link w:val="Kop3"/>
    <w:rsid w:val="003148BA"/>
    <w:rPr>
      <w:rFonts w:ascii="Arial" w:eastAsiaTheme="majorEastAsia" w:hAnsi="Arial" w:cstheme="majorBidi"/>
      <w:b/>
      <w:bCs/>
      <w:noProof/>
      <w:sz w:val="20"/>
      <w:lang w:val="en-GB" w:eastAsia="en-US"/>
    </w:rPr>
  </w:style>
  <w:style w:type="character" w:customStyle="1" w:styleId="Kop4Char">
    <w:name w:val="Kop 4 Char"/>
    <w:basedOn w:val="Standaardalinea-lettertype"/>
    <w:link w:val="Kop4"/>
    <w:uiPriority w:val="9"/>
    <w:rsid w:val="003148BA"/>
    <w:rPr>
      <w:rFonts w:ascii="Arial" w:eastAsia="Times New Roman" w:hAnsi="Arial" w:cs="Times New Roman"/>
      <w:b/>
      <w:noProof/>
      <w:sz w:val="20"/>
      <w:lang w:eastAsia="nl-NL"/>
    </w:rPr>
  </w:style>
  <w:style w:type="character" w:customStyle="1" w:styleId="Kop5Char">
    <w:name w:val="Kop 5 Char"/>
    <w:basedOn w:val="Standaardalinea-lettertype"/>
    <w:link w:val="Kop5"/>
    <w:rsid w:val="003148BA"/>
    <w:rPr>
      <w:rFonts w:ascii="Arial" w:eastAsia="Times New Roman" w:hAnsi="Arial" w:cs="Times New Roman"/>
      <w:noProof/>
      <w:sz w:val="20"/>
      <w:lang w:eastAsia="nl-NL"/>
    </w:rPr>
  </w:style>
  <w:style w:type="character" w:customStyle="1" w:styleId="Kop6Char">
    <w:name w:val="Kop 6 Char"/>
    <w:basedOn w:val="Standaardalinea-lettertype"/>
    <w:link w:val="Kop6"/>
    <w:rsid w:val="003148BA"/>
    <w:rPr>
      <w:rFonts w:ascii="Arial" w:eastAsia="Times New Roman" w:hAnsi="Arial" w:cs="Times New Roman"/>
      <w:i/>
      <w:noProof/>
      <w:sz w:val="20"/>
      <w:lang w:eastAsia="nl-NL"/>
    </w:rPr>
  </w:style>
  <w:style w:type="character" w:customStyle="1" w:styleId="Kop7Char">
    <w:name w:val="Kop 7 Char"/>
    <w:basedOn w:val="Standaardalinea-lettertype"/>
    <w:link w:val="Kop7"/>
    <w:rsid w:val="003148BA"/>
    <w:rPr>
      <w:rFonts w:ascii="Arial" w:eastAsia="Times New Roman" w:hAnsi="Arial" w:cs="Times New Roman"/>
      <w:noProof/>
      <w:sz w:val="20"/>
      <w:lang w:eastAsia="nl-NL"/>
    </w:rPr>
  </w:style>
  <w:style w:type="character" w:customStyle="1" w:styleId="Kop8Char">
    <w:name w:val="Kop 8 Char"/>
    <w:basedOn w:val="Standaardalinea-lettertype"/>
    <w:link w:val="Kop8"/>
    <w:rsid w:val="003148BA"/>
    <w:rPr>
      <w:rFonts w:ascii="Arial" w:eastAsia="Times New Roman" w:hAnsi="Arial" w:cs="Times New Roman"/>
      <w:i/>
      <w:noProof/>
      <w:sz w:val="20"/>
      <w:lang w:eastAsia="nl-NL"/>
    </w:rPr>
  </w:style>
  <w:style w:type="character" w:customStyle="1" w:styleId="Kop9Char">
    <w:name w:val="Kop 9 Char"/>
    <w:basedOn w:val="Standaardalinea-lettertype"/>
    <w:link w:val="Kop9"/>
    <w:rsid w:val="003148BA"/>
    <w:rPr>
      <w:rFonts w:ascii="Arial" w:eastAsia="Times New Roman" w:hAnsi="Arial" w:cs="Times New Roman"/>
      <w:b/>
      <w:noProof/>
      <w:sz w:val="20"/>
      <w:lang w:eastAsia="nl-NL"/>
    </w:rPr>
  </w:style>
  <w:style w:type="numbering" w:customStyle="1" w:styleId="Afbeelding">
    <w:name w:val="Afbeelding"/>
    <w:uiPriority w:val="99"/>
    <w:rsid w:val="003148BA"/>
    <w:pPr>
      <w:numPr>
        <w:numId w:val="1"/>
      </w:numPr>
    </w:pPr>
  </w:style>
  <w:style w:type="numbering" w:styleId="Artikelsectie">
    <w:name w:val="Outline List 3"/>
    <w:basedOn w:val="Geenlijst"/>
    <w:uiPriority w:val="99"/>
    <w:semiHidden/>
    <w:unhideWhenUsed/>
    <w:rsid w:val="003148BA"/>
    <w:pPr>
      <w:numPr>
        <w:numId w:val="2"/>
      </w:numPr>
    </w:pPr>
  </w:style>
  <w:style w:type="paragraph" w:styleId="Ballontekst">
    <w:name w:val="Balloon Text"/>
    <w:basedOn w:val="Standaard"/>
    <w:link w:val="BallontekstChar"/>
    <w:uiPriority w:val="99"/>
    <w:semiHidden/>
    <w:unhideWhenUsed/>
    <w:rsid w:val="003148BA"/>
    <w:rPr>
      <w:rFonts w:ascii="Tahoma" w:hAnsi="Tahoma" w:cs="Tahoma"/>
      <w:szCs w:val="16"/>
    </w:rPr>
  </w:style>
  <w:style w:type="character" w:customStyle="1" w:styleId="BallontekstChar">
    <w:name w:val="Ballontekst Char"/>
    <w:basedOn w:val="Standaardalinea-lettertype"/>
    <w:link w:val="Ballontekst"/>
    <w:uiPriority w:val="99"/>
    <w:semiHidden/>
    <w:rsid w:val="003148BA"/>
    <w:rPr>
      <w:rFonts w:ascii="Tahoma" w:eastAsia="Times New Roman" w:hAnsi="Tahoma" w:cs="Tahoma"/>
      <w:noProof/>
      <w:sz w:val="20"/>
      <w:szCs w:val="16"/>
      <w:lang w:eastAsia="nl-NL"/>
    </w:rPr>
  </w:style>
  <w:style w:type="paragraph" w:styleId="Bijschrift">
    <w:name w:val="caption"/>
    <w:basedOn w:val="Standaard"/>
    <w:next w:val="Standaard"/>
    <w:uiPriority w:val="35"/>
    <w:unhideWhenUsed/>
    <w:qFormat/>
    <w:rsid w:val="003148BA"/>
    <w:pPr>
      <w:spacing w:after="200"/>
    </w:pPr>
    <w:rPr>
      <w:b/>
      <w:bCs/>
      <w:color w:val="4F81BD" w:themeColor="accent1"/>
      <w:szCs w:val="18"/>
    </w:rPr>
  </w:style>
  <w:style w:type="character" w:styleId="Eindnootmarkering">
    <w:name w:val="endnote reference"/>
    <w:basedOn w:val="Standaardalinea-lettertype"/>
    <w:uiPriority w:val="99"/>
    <w:unhideWhenUsed/>
    <w:rsid w:val="003148BA"/>
    <w:rPr>
      <w:vertAlign w:val="superscript"/>
    </w:rPr>
  </w:style>
  <w:style w:type="paragraph" w:styleId="Eindnoottekst">
    <w:name w:val="endnote text"/>
    <w:basedOn w:val="Standaard"/>
    <w:link w:val="EindnoottekstChar"/>
    <w:uiPriority w:val="99"/>
    <w:unhideWhenUsed/>
    <w:rsid w:val="003148BA"/>
    <w:rPr>
      <w:sz w:val="24"/>
    </w:rPr>
  </w:style>
  <w:style w:type="character" w:customStyle="1" w:styleId="EindnoottekstChar">
    <w:name w:val="Eindnoottekst Char"/>
    <w:basedOn w:val="Standaardalinea-lettertype"/>
    <w:link w:val="Eindnoottekst"/>
    <w:uiPriority w:val="99"/>
    <w:rsid w:val="003148BA"/>
    <w:rPr>
      <w:rFonts w:ascii="Arial" w:eastAsia="Times New Roman" w:hAnsi="Arial" w:cs="Times New Roman"/>
      <w:noProof/>
      <w:lang w:eastAsia="nl-NL"/>
    </w:rPr>
  </w:style>
  <w:style w:type="paragraph" w:styleId="Inhopg1">
    <w:name w:val="toc 1"/>
    <w:basedOn w:val="Standaard"/>
    <w:next w:val="Standaard"/>
    <w:uiPriority w:val="39"/>
    <w:unhideWhenUsed/>
    <w:rsid w:val="003148BA"/>
    <w:pPr>
      <w:tabs>
        <w:tab w:val="right" w:pos="8789"/>
      </w:tabs>
      <w:spacing w:before="360"/>
      <w:ind w:left="426" w:right="567" w:hanging="426"/>
    </w:pPr>
    <w:rPr>
      <w:b/>
    </w:rPr>
  </w:style>
  <w:style w:type="paragraph" w:styleId="Inhopg2">
    <w:name w:val="toc 2"/>
    <w:basedOn w:val="Standaard"/>
    <w:next w:val="Standaard"/>
    <w:uiPriority w:val="39"/>
    <w:unhideWhenUsed/>
    <w:rsid w:val="003148BA"/>
    <w:pPr>
      <w:tabs>
        <w:tab w:val="right" w:pos="8789"/>
      </w:tabs>
      <w:spacing w:after="60"/>
      <w:ind w:left="993" w:right="425" w:hanging="567"/>
    </w:pPr>
  </w:style>
  <w:style w:type="paragraph" w:styleId="Inhopg3">
    <w:name w:val="toc 3"/>
    <w:basedOn w:val="Standaard"/>
    <w:next w:val="Standaard"/>
    <w:autoRedefine/>
    <w:uiPriority w:val="39"/>
    <w:unhideWhenUsed/>
    <w:rsid w:val="003148BA"/>
    <w:pPr>
      <w:tabs>
        <w:tab w:val="right" w:pos="8789"/>
      </w:tabs>
      <w:ind w:left="1701" w:right="423" w:hanging="708"/>
    </w:pPr>
  </w:style>
  <w:style w:type="paragraph" w:styleId="Inhopg4">
    <w:name w:val="toc 4"/>
    <w:basedOn w:val="Standaard"/>
    <w:next w:val="Standaard"/>
    <w:autoRedefine/>
    <w:uiPriority w:val="39"/>
    <w:unhideWhenUsed/>
    <w:rsid w:val="003148BA"/>
    <w:pPr>
      <w:tabs>
        <w:tab w:val="right" w:pos="8778"/>
      </w:tabs>
      <w:ind w:hanging="709"/>
    </w:pPr>
  </w:style>
  <w:style w:type="paragraph" w:styleId="Inhopg5">
    <w:name w:val="toc 5"/>
    <w:basedOn w:val="Standaard"/>
    <w:next w:val="Standaard"/>
    <w:autoRedefine/>
    <w:uiPriority w:val="39"/>
    <w:unhideWhenUsed/>
    <w:rsid w:val="003148BA"/>
    <w:pPr>
      <w:ind w:left="800"/>
    </w:pPr>
  </w:style>
  <w:style w:type="paragraph" w:styleId="Inhopg6">
    <w:name w:val="toc 6"/>
    <w:basedOn w:val="Inhopg1"/>
    <w:next w:val="Standaard"/>
    <w:autoRedefine/>
    <w:uiPriority w:val="39"/>
    <w:unhideWhenUsed/>
    <w:rsid w:val="003148BA"/>
    <w:pPr>
      <w:ind w:left="1701" w:hanging="1275"/>
    </w:pPr>
    <w:rPr>
      <w:b w:val="0"/>
      <w:color w:val="145CA3"/>
      <w:szCs w:val="18"/>
    </w:rPr>
  </w:style>
  <w:style w:type="paragraph" w:styleId="Inhopg7">
    <w:name w:val="toc 7"/>
    <w:basedOn w:val="Standaard"/>
    <w:next w:val="Standaard"/>
    <w:autoRedefine/>
    <w:uiPriority w:val="39"/>
    <w:unhideWhenUsed/>
    <w:rsid w:val="003148BA"/>
    <w:pPr>
      <w:ind w:left="1200"/>
    </w:pPr>
  </w:style>
  <w:style w:type="paragraph" w:styleId="Inhopg8">
    <w:name w:val="toc 8"/>
    <w:basedOn w:val="Standaard"/>
    <w:next w:val="Standaard"/>
    <w:autoRedefine/>
    <w:uiPriority w:val="39"/>
    <w:unhideWhenUsed/>
    <w:rsid w:val="003148BA"/>
    <w:pPr>
      <w:ind w:left="1400"/>
    </w:pPr>
  </w:style>
  <w:style w:type="paragraph" w:styleId="Inhopg9">
    <w:name w:val="toc 9"/>
    <w:basedOn w:val="Standaard"/>
    <w:next w:val="Standaard"/>
    <w:autoRedefine/>
    <w:uiPriority w:val="39"/>
    <w:unhideWhenUsed/>
    <w:rsid w:val="003148BA"/>
    <w:pPr>
      <w:ind w:left="1600"/>
    </w:pPr>
  </w:style>
  <w:style w:type="paragraph" w:styleId="Koptekst">
    <w:name w:val="header"/>
    <w:basedOn w:val="Standaard"/>
    <w:link w:val="KoptekstChar"/>
    <w:uiPriority w:val="99"/>
    <w:unhideWhenUsed/>
    <w:rsid w:val="003148BA"/>
    <w:pPr>
      <w:tabs>
        <w:tab w:val="center" w:pos="4680"/>
        <w:tab w:val="right" w:pos="9360"/>
      </w:tabs>
    </w:pPr>
  </w:style>
  <w:style w:type="character" w:customStyle="1" w:styleId="KoptekstChar">
    <w:name w:val="Koptekst Char"/>
    <w:basedOn w:val="Standaardalinea-lettertype"/>
    <w:link w:val="Koptekst"/>
    <w:uiPriority w:val="99"/>
    <w:rsid w:val="003148BA"/>
    <w:rPr>
      <w:rFonts w:ascii="Arial" w:eastAsia="Times New Roman" w:hAnsi="Arial" w:cs="Times New Roman"/>
      <w:noProof/>
      <w:sz w:val="20"/>
      <w:lang w:eastAsia="nl-NL"/>
    </w:rPr>
  </w:style>
  <w:style w:type="paragraph" w:customStyle="1" w:styleId="LTabel">
    <w:name w:val="L_Tabel"/>
    <w:basedOn w:val="Standaard"/>
    <w:next w:val="Standaard"/>
    <w:qFormat/>
    <w:rsid w:val="003148BA"/>
    <w:pPr>
      <w:numPr>
        <w:numId w:val="15"/>
      </w:numPr>
      <w:pBdr>
        <w:bottom w:val="dashSmallGap" w:sz="2" w:space="1" w:color="145CA3"/>
      </w:pBdr>
      <w:spacing w:before="60" w:after="60"/>
    </w:pPr>
  </w:style>
  <w:style w:type="paragraph" w:customStyle="1" w:styleId="LAfbeelding">
    <w:name w:val="L_Afbeelding"/>
    <w:basedOn w:val="LTabel"/>
    <w:qFormat/>
    <w:rsid w:val="003148BA"/>
    <w:pPr>
      <w:numPr>
        <w:numId w:val="4"/>
      </w:numPr>
    </w:pPr>
  </w:style>
  <w:style w:type="paragraph" w:customStyle="1" w:styleId="LLettersentekens">
    <w:name w:val="L_Letters en tekens"/>
    <w:basedOn w:val="Standaard"/>
    <w:qFormat/>
    <w:rsid w:val="003148BA"/>
    <w:pPr>
      <w:numPr>
        <w:numId w:val="10"/>
      </w:numPr>
      <w:spacing w:after="60"/>
    </w:pPr>
  </w:style>
  <w:style w:type="paragraph" w:customStyle="1" w:styleId="LAV">
    <w:name w:val="L_AV"/>
    <w:basedOn w:val="LLettersentekens"/>
    <w:qFormat/>
    <w:rsid w:val="003148BA"/>
    <w:pPr>
      <w:numPr>
        <w:numId w:val="5"/>
      </w:numPr>
    </w:pPr>
  </w:style>
  <w:style w:type="paragraph" w:customStyle="1" w:styleId="LBijlage">
    <w:name w:val="L_Bijlage"/>
    <w:basedOn w:val="Kop1"/>
    <w:next w:val="Standaard"/>
    <w:qFormat/>
    <w:rsid w:val="003148BA"/>
    <w:pPr>
      <w:numPr>
        <w:numId w:val="16"/>
      </w:numPr>
      <w:tabs>
        <w:tab w:val="right" w:pos="8789"/>
      </w:tabs>
    </w:pPr>
  </w:style>
  <w:style w:type="paragraph" w:customStyle="1" w:styleId="LBlauwelijn">
    <w:name w:val="L_Blauwe lijn"/>
    <w:basedOn w:val="Standaard"/>
    <w:qFormat/>
    <w:rsid w:val="003148BA"/>
    <w:pPr>
      <w:pBdr>
        <w:top w:val="dashSmallGap" w:sz="2" w:space="1" w:color="145CA3"/>
      </w:pBdr>
      <w:spacing w:line="320" w:lineRule="atLeast"/>
    </w:pPr>
    <w:rPr>
      <w:lang w:val="en-GB"/>
    </w:rPr>
  </w:style>
  <w:style w:type="paragraph" w:customStyle="1" w:styleId="LCijfersenletters">
    <w:name w:val="L_Cijfers en letters"/>
    <w:qFormat/>
    <w:rsid w:val="003148BA"/>
    <w:pPr>
      <w:numPr>
        <w:numId w:val="6"/>
      </w:numPr>
      <w:spacing w:after="60" w:line="260" w:lineRule="atLeast"/>
    </w:pPr>
    <w:rPr>
      <w:rFonts w:ascii="Arial" w:hAnsi="Arial" w:cs="Times New Roman"/>
      <w:sz w:val="20"/>
      <w:lang w:eastAsia="nl-NL"/>
    </w:rPr>
  </w:style>
  <w:style w:type="paragraph" w:customStyle="1" w:styleId="LCijfersentekens">
    <w:name w:val="L_Cijfers en tekens"/>
    <w:qFormat/>
    <w:rsid w:val="003148BA"/>
    <w:pPr>
      <w:numPr>
        <w:numId w:val="7"/>
      </w:numPr>
      <w:spacing w:after="60" w:line="260" w:lineRule="atLeast"/>
    </w:pPr>
    <w:rPr>
      <w:rFonts w:ascii="Arial" w:hAnsi="Arial" w:cs="Times New Roman"/>
      <w:sz w:val="20"/>
      <w:lang w:eastAsia="nl-NL"/>
    </w:rPr>
  </w:style>
  <w:style w:type="paragraph" w:customStyle="1" w:styleId="LCijfersVolgcijfers">
    <w:name w:val="L_Cijfers_Volgcijfers"/>
    <w:basedOn w:val="Standaard"/>
    <w:qFormat/>
    <w:rsid w:val="003148BA"/>
    <w:pPr>
      <w:numPr>
        <w:numId w:val="8"/>
      </w:numPr>
      <w:spacing w:after="60"/>
    </w:pPr>
    <w:rPr>
      <w:szCs w:val="22"/>
    </w:rPr>
  </w:style>
  <w:style w:type="paragraph" w:customStyle="1" w:styleId="LColofon">
    <w:name w:val="L_Colofon"/>
    <w:basedOn w:val="Standaard"/>
    <w:qFormat/>
    <w:rsid w:val="003148BA"/>
    <w:pPr>
      <w:jc w:val="right"/>
    </w:pPr>
    <w:rPr>
      <w:b/>
    </w:rPr>
  </w:style>
  <w:style w:type="paragraph" w:customStyle="1" w:styleId="LColofonr">
    <w:name w:val="L_Colofon_r"/>
    <w:basedOn w:val="LColofon"/>
    <w:qFormat/>
    <w:rsid w:val="003148BA"/>
    <w:pPr>
      <w:framePr w:w="2610" w:h="3204" w:hRule="exact" w:hSpace="141" w:wrap="around" w:vAnchor="text" w:hAnchor="page" w:x="7839" w:y="5986"/>
    </w:pPr>
    <w:rPr>
      <w:b w:val="0"/>
    </w:rPr>
  </w:style>
  <w:style w:type="paragraph" w:customStyle="1" w:styleId="LInhoudsopgave">
    <w:name w:val="L_Inhoudsopgave"/>
    <w:basedOn w:val="Kop1"/>
    <w:qFormat/>
    <w:rsid w:val="003148BA"/>
    <w:pPr>
      <w:numPr>
        <w:numId w:val="0"/>
      </w:numPr>
      <w:spacing w:before="280"/>
    </w:pPr>
    <w:rPr>
      <w:bCs w:val="0"/>
      <w:szCs w:val="24"/>
    </w:rPr>
  </w:style>
  <w:style w:type="paragraph" w:customStyle="1" w:styleId="LKleinelettersentekens">
    <w:name w:val="L_Kleine_letters en tekens"/>
    <w:qFormat/>
    <w:rsid w:val="003148BA"/>
    <w:pPr>
      <w:numPr>
        <w:numId w:val="9"/>
      </w:numPr>
      <w:spacing w:after="60" w:line="260" w:lineRule="atLeast"/>
    </w:pPr>
    <w:rPr>
      <w:rFonts w:ascii="Arial" w:hAnsi="Arial" w:cs="Times New Roman"/>
      <w:sz w:val="20"/>
      <w:lang w:eastAsia="nl-NL"/>
    </w:rPr>
  </w:style>
  <w:style w:type="paragraph" w:customStyle="1" w:styleId="LRapportsubtitel">
    <w:name w:val="L_Rapport_subtitel"/>
    <w:basedOn w:val="Standaard"/>
    <w:qFormat/>
    <w:rsid w:val="003148BA"/>
    <w:pPr>
      <w:shd w:val="solid" w:color="FFFFFF" w:fill="FFFFFF"/>
      <w:ind w:left="2835" w:right="1835"/>
    </w:pPr>
  </w:style>
  <w:style w:type="paragraph" w:customStyle="1" w:styleId="LRapporttitel">
    <w:name w:val="L_Rapport_titel"/>
    <w:qFormat/>
    <w:rsid w:val="003148BA"/>
    <w:pPr>
      <w:shd w:val="solid" w:color="FFFFFF" w:fill="FFFFFF"/>
      <w:spacing w:after="0"/>
      <w:ind w:left="2835" w:right="1835"/>
    </w:pPr>
    <w:rPr>
      <w:rFonts w:ascii="Arial" w:hAnsi="Arial" w:cs="Times New Roman"/>
      <w:b/>
      <w:bCs/>
      <w:noProof/>
      <w:sz w:val="32"/>
      <w:lang w:eastAsia="nl-NL"/>
    </w:rPr>
  </w:style>
  <w:style w:type="paragraph" w:customStyle="1" w:styleId="LRomeinsecijfersenletters">
    <w:name w:val="L_Romeinse cijfers en letters"/>
    <w:qFormat/>
    <w:rsid w:val="003148BA"/>
    <w:pPr>
      <w:numPr>
        <w:numId w:val="11"/>
      </w:numPr>
      <w:spacing w:after="60" w:line="260" w:lineRule="atLeast"/>
    </w:pPr>
    <w:rPr>
      <w:rFonts w:ascii="Arial" w:hAnsi="Arial" w:cs="Times New Roman"/>
      <w:sz w:val="20"/>
      <w:lang w:eastAsia="nl-NL"/>
    </w:rPr>
  </w:style>
  <w:style w:type="paragraph" w:customStyle="1" w:styleId="LSubkop">
    <w:name w:val="L_Subkop"/>
    <w:basedOn w:val="Standaard"/>
    <w:next w:val="Standaard"/>
    <w:qFormat/>
    <w:rsid w:val="003148BA"/>
    <w:pPr>
      <w:spacing w:before="240" w:after="60"/>
    </w:pPr>
    <w:rPr>
      <w:b/>
    </w:rPr>
  </w:style>
  <w:style w:type="paragraph" w:customStyle="1" w:styleId="LTekens">
    <w:name w:val="L_Tekens"/>
    <w:basedOn w:val="Standaard"/>
    <w:rsid w:val="003148BA"/>
    <w:pPr>
      <w:numPr>
        <w:numId w:val="12"/>
      </w:numPr>
      <w:spacing w:after="60"/>
    </w:pPr>
  </w:style>
  <w:style w:type="paragraph" w:customStyle="1" w:styleId="LTekstbenadrukken">
    <w:name w:val="L_Tekst_benadrukken"/>
    <w:basedOn w:val="Standaard"/>
    <w:qFormat/>
    <w:rsid w:val="003148BA"/>
    <w:pPr>
      <w:shd w:val="clear" w:color="auto" w:fill="D8EFFF"/>
    </w:pPr>
  </w:style>
  <w:style w:type="paragraph" w:customStyle="1" w:styleId="LToelichting">
    <w:name w:val="L_Toelichting"/>
    <w:basedOn w:val="Standaard"/>
    <w:qFormat/>
    <w:rsid w:val="003148BA"/>
    <w:pPr>
      <w:pBdr>
        <w:bottom w:val="dashSmallGap" w:sz="2" w:space="1" w:color="145CA3"/>
      </w:pBdr>
    </w:pPr>
    <w:rPr>
      <w:color w:val="145CA3"/>
    </w:rPr>
  </w:style>
  <w:style w:type="paragraph" w:styleId="Voettekst">
    <w:name w:val="footer"/>
    <w:basedOn w:val="Standaard"/>
    <w:link w:val="VoettekstChar"/>
    <w:uiPriority w:val="99"/>
    <w:unhideWhenUsed/>
    <w:rsid w:val="003148BA"/>
    <w:pPr>
      <w:pBdr>
        <w:top w:val="single" w:sz="2" w:space="1" w:color="145CA3"/>
      </w:pBdr>
      <w:tabs>
        <w:tab w:val="center" w:pos="4680"/>
        <w:tab w:val="right" w:pos="8789"/>
      </w:tabs>
    </w:pPr>
    <w:rPr>
      <w:rFonts w:cs="Arial"/>
      <w:sz w:val="16"/>
      <w:szCs w:val="16"/>
      <w:lang w:val="en-GB"/>
    </w:rPr>
  </w:style>
  <w:style w:type="character" w:customStyle="1" w:styleId="VoettekstChar">
    <w:name w:val="Voettekst Char"/>
    <w:basedOn w:val="Standaardalinea-lettertype"/>
    <w:link w:val="Voettekst"/>
    <w:uiPriority w:val="99"/>
    <w:rsid w:val="003148BA"/>
    <w:rPr>
      <w:rFonts w:ascii="Arial" w:eastAsia="Times New Roman" w:hAnsi="Arial" w:cs="Arial"/>
      <w:noProof/>
      <w:sz w:val="16"/>
      <w:szCs w:val="16"/>
      <w:lang w:val="en-GB" w:eastAsia="nl-NL"/>
    </w:rPr>
  </w:style>
  <w:style w:type="paragraph" w:customStyle="1" w:styleId="LVoettekstZonderLijn">
    <w:name w:val="L_VoettekstZonderLijn"/>
    <w:basedOn w:val="Voettekst"/>
    <w:qFormat/>
    <w:rsid w:val="003148BA"/>
    <w:pPr>
      <w:pBdr>
        <w:top w:val="none" w:sz="0" w:space="0" w:color="auto"/>
      </w:pBdr>
    </w:pPr>
  </w:style>
  <w:style w:type="table" w:customStyle="1" w:styleId="LeeuwendaalBlauw">
    <w:name w:val="Leeuwendaal_Blauw"/>
    <w:basedOn w:val="Standaardtabel"/>
    <w:uiPriority w:val="99"/>
    <w:rsid w:val="003148BA"/>
    <w:pPr>
      <w:spacing w:after="0"/>
    </w:pPr>
    <w:rPr>
      <w:rFonts w:ascii="Arial" w:hAnsi="Arial"/>
      <w:sz w:val="16"/>
      <w:lang w:val="en-US"/>
    </w:rPr>
    <w:tblPr>
      <w:tblStyleRowBandSize w:val="1"/>
      <w:tblStyleColBandSize w:val="1"/>
      <w:tblCellMar>
        <w:left w:w="0" w:type="dxa"/>
        <w:right w:w="0" w:type="dxa"/>
      </w:tblCellMar>
    </w:tblPr>
    <w:tblStylePr w:type="firstRow">
      <w:rPr>
        <w:b/>
      </w:rPr>
      <w:tblPr/>
      <w:tcPr>
        <w:tcBorders>
          <w:top w:val="dashSmallGap" w:sz="2" w:space="0" w:color="0A5AA1"/>
          <w:left w:val="nil"/>
          <w:bottom w:val="single" w:sz="4" w:space="0" w:color="0A5AA1"/>
          <w:right w:val="nil"/>
          <w:insideH w:val="nil"/>
          <w:insideV w:val="nil"/>
          <w:tl2br w:val="nil"/>
          <w:tr2bl w:val="nil"/>
        </w:tcBorders>
      </w:tcPr>
    </w:tblStylePr>
    <w:tblStylePr w:type="lastRow">
      <w:rPr>
        <w:b/>
      </w:rPr>
      <w:tblPr/>
      <w:tcPr>
        <w:tcBorders>
          <w:top w:val="single" w:sz="4" w:space="0" w:color="0A5AA1"/>
          <w:left w:val="nil"/>
          <w:bottom w:val="nil"/>
          <w:right w:val="nil"/>
          <w:insideH w:val="nil"/>
          <w:insideV w:val="nil"/>
          <w:tl2br w:val="nil"/>
          <w:tr2bl w:val="nil"/>
        </w:tcBorders>
      </w:tcPr>
    </w:tblStylePr>
    <w:tblStylePr w:type="firstCol">
      <w:rPr>
        <w:b/>
      </w:rPr>
    </w:tblStylePr>
    <w:tblStylePr w:type="band1Vert">
      <w:tblPr/>
      <w:tcPr>
        <w:shd w:val="clear" w:color="auto" w:fill="DEF1FF"/>
      </w:tcPr>
    </w:tblStylePr>
    <w:tblStylePr w:type="band1Horz">
      <w:rPr>
        <w:rFonts w:ascii="Arial" w:hAnsi="Arial"/>
        <w:sz w:val="16"/>
        <w:szCs w:val="16"/>
      </w:rPr>
      <w:tblPr/>
      <w:tcPr>
        <w:shd w:val="clear" w:color="auto" w:fill="DEF1FF"/>
      </w:tcPr>
    </w:tblStylePr>
  </w:style>
  <w:style w:type="paragraph" w:styleId="Lijstopsomteken">
    <w:name w:val="List Bullet"/>
    <w:basedOn w:val="Standaard"/>
    <w:uiPriority w:val="99"/>
    <w:semiHidden/>
    <w:unhideWhenUsed/>
    <w:rsid w:val="003148BA"/>
    <w:pPr>
      <w:numPr>
        <w:numId w:val="13"/>
      </w:numPr>
    </w:pPr>
  </w:style>
  <w:style w:type="paragraph" w:styleId="Lijstalinea">
    <w:name w:val="List Paragraph"/>
    <w:basedOn w:val="LTekens"/>
    <w:uiPriority w:val="34"/>
    <w:rsid w:val="003148BA"/>
    <w:pPr>
      <w:numPr>
        <w:numId w:val="0"/>
      </w:numPr>
    </w:pPr>
  </w:style>
  <w:style w:type="paragraph" w:styleId="Lijstnummering">
    <w:name w:val="List Number"/>
    <w:basedOn w:val="Standaard"/>
    <w:semiHidden/>
    <w:unhideWhenUsed/>
    <w:rsid w:val="003148BA"/>
    <w:pPr>
      <w:numPr>
        <w:numId w:val="14"/>
      </w:numPr>
    </w:pPr>
  </w:style>
  <w:style w:type="paragraph" w:styleId="Plattetekst">
    <w:name w:val="Body Text"/>
    <w:basedOn w:val="Standaard"/>
    <w:link w:val="PlattetekstChar"/>
    <w:rsid w:val="003148BA"/>
    <w:pPr>
      <w:spacing w:after="160"/>
      <w:jc w:val="both"/>
    </w:pPr>
  </w:style>
  <w:style w:type="character" w:customStyle="1" w:styleId="PlattetekstChar">
    <w:name w:val="Platte tekst Char"/>
    <w:basedOn w:val="Standaardalinea-lettertype"/>
    <w:link w:val="Plattetekst"/>
    <w:rsid w:val="003148BA"/>
    <w:rPr>
      <w:rFonts w:ascii="Times New Roman" w:eastAsia="Times New Roman" w:hAnsi="Times New Roman" w:cs="Times New Roman"/>
      <w:noProof/>
      <w:sz w:val="20"/>
      <w:lang w:eastAsia="nl-NL"/>
    </w:rPr>
  </w:style>
  <w:style w:type="numbering" w:customStyle="1" w:styleId="TabelBlauw">
    <w:name w:val="Tabel_Blauw"/>
    <w:uiPriority w:val="99"/>
    <w:rsid w:val="003148BA"/>
    <w:pPr>
      <w:numPr>
        <w:numId w:val="15"/>
      </w:numPr>
    </w:pPr>
  </w:style>
  <w:style w:type="table" w:styleId="Tabelraster">
    <w:name w:val="Table Grid"/>
    <w:basedOn w:val="Standaardtabel"/>
    <w:uiPriority w:val="59"/>
    <w:rsid w:val="003148BA"/>
    <w:pPr>
      <w:spacing w:after="0"/>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3148BA"/>
    <w:rPr>
      <w:vertAlign w:val="superscript"/>
    </w:rPr>
  </w:style>
  <w:style w:type="paragraph" w:styleId="Voetnoottekst">
    <w:name w:val="footnote text"/>
    <w:basedOn w:val="Standaard"/>
    <w:link w:val="VoetnoottekstChar"/>
    <w:uiPriority w:val="99"/>
    <w:unhideWhenUsed/>
    <w:rsid w:val="003148BA"/>
    <w:pPr>
      <w:ind w:left="170" w:hanging="170"/>
    </w:pPr>
    <w:rPr>
      <w:sz w:val="16"/>
      <w:lang w:val="en-US"/>
    </w:rPr>
  </w:style>
  <w:style w:type="character" w:customStyle="1" w:styleId="VoetnoottekstChar">
    <w:name w:val="Voetnoottekst Char"/>
    <w:basedOn w:val="Standaardalinea-lettertype"/>
    <w:link w:val="Voetnoottekst"/>
    <w:uiPriority w:val="99"/>
    <w:rsid w:val="003148BA"/>
    <w:rPr>
      <w:rFonts w:ascii="Arial" w:eastAsia="Times New Roman" w:hAnsi="Arial" w:cs="Times New Roman"/>
      <w:noProof/>
      <w:sz w:val="16"/>
      <w:lang w:val="en-US" w:eastAsia="nl-NL"/>
    </w:rPr>
  </w:style>
  <w:style w:type="table" w:customStyle="1" w:styleId="LeeuwendaalBlauwlijn">
    <w:name w:val="Leeuwendaal_Blauw_lijn"/>
    <w:basedOn w:val="Standaardtabel"/>
    <w:uiPriority w:val="99"/>
    <w:rsid w:val="001643AE"/>
    <w:pPr>
      <w:spacing w:after="0"/>
    </w:pPr>
    <w:rPr>
      <w:rFonts w:ascii="Arial" w:hAnsi="Arial"/>
      <w:sz w:val="16"/>
      <w:lang w:val="en-US"/>
    </w:rPr>
    <w:tblPr>
      <w:tblStyleRowBandSize w:val="1"/>
      <w:tblStyleColBandSize w:val="1"/>
      <w:tblBorders>
        <w:insideV w:val="single" w:sz="4" w:space="0" w:color="0A5AA1"/>
      </w:tblBorders>
      <w:tblCellMar>
        <w:left w:w="0" w:type="dxa"/>
        <w:right w:w="0" w:type="dxa"/>
      </w:tblCellMar>
    </w:tblPr>
    <w:tblStylePr w:type="firstRow">
      <w:rPr>
        <w:b/>
      </w:rPr>
      <w:tblPr/>
      <w:tcPr>
        <w:tcBorders>
          <w:top w:val="dashSmallGap" w:sz="2" w:space="0" w:color="0A5AA1"/>
          <w:left w:val="nil"/>
          <w:bottom w:val="single" w:sz="4" w:space="0" w:color="0A5AA1"/>
          <w:right w:val="nil"/>
          <w:insideH w:val="nil"/>
          <w:insideV w:val="nil"/>
          <w:tl2br w:val="nil"/>
          <w:tr2bl w:val="nil"/>
        </w:tcBorders>
      </w:tcPr>
    </w:tblStylePr>
    <w:tblStylePr w:type="lastRow">
      <w:rPr>
        <w:b/>
      </w:rPr>
      <w:tblPr/>
      <w:tcPr>
        <w:tcBorders>
          <w:top w:val="single" w:sz="4" w:space="0" w:color="0A5AA1"/>
          <w:left w:val="nil"/>
          <w:bottom w:val="nil"/>
          <w:right w:val="nil"/>
          <w:insideH w:val="nil"/>
          <w:insideV w:val="nil"/>
          <w:tl2br w:val="nil"/>
          <w:tr2bl w:val="nil"/>
        </w:tcBorders>
      </w:tcPr>
    </w:tblStylePr>
    <w:tblStylePr w:type="firstCol">
      <w:rPr>
        <w:b/>
      </w:rPr>
    </w:tblStylePr>
    <w:tblStylePr w:type="band1Vert">
      <w:tblPr/>
      <w:tcPr>
        <w:shd w:val="clear" w:color="auto" w:fill="DEF1FF"/>
      </w:tcPr>
    </w:tblStylePr>
    <w:tblStylePr w:type="band1Horz">
      <w:rPr>
        <w:rFonts w:ascii="Arial" w:hAnsi="Arial"/>
        <w:sz w:val="16"/>
        <w:szCs w:val="16"/>
      </w:rPr>
      <w:tblPr/>
      <w:tcPr>
        <w:shd w:val="clear" w:color="auto" w:fill="DEF1FF"/>
      </w:tcPr>
    </w:tblStylePr>
  </w:style>
  <w:style w:type="paragraph" w:styleId="Revisie">
    <w:name w:val="Revision"/>
    <w:hidden/>
    <w:uiPriority w:val="99"/>
    <w:semiHidden/>
    <w:rsid w:val="000C643B"/>
    <w:pPr>
      <w:spacing w:after="0"/>
    </w:pPr>
    <w:rPr>
      <w:rFonts w:ascii="Times New Roman" w:eastAsiaTheme="minorEastAsia"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A1D5D.E01EA64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A1D5D.E01EA640" TargetMode="External"/><Relationship Id="rId1" Type="http://schemas.openxmlformats.org/officeDocument/2006/relationships/image" Target="media/image1.png"/></Relationships>
</file>

<file path=word/theme/theme1.xml><?xml version="1.0" encoding="utf-8"?>
<a:theme xmlns:a="http://schemas.openxmlformats.org/drawingml/2006/main" name="Leeuwendaal">
  <a:themeElements>
    <a:clrScheme name="Aangepast 1">
      <a:dk1>
        <a:srgbClr val="E1F5FF"/>
      </a:dk1>
      <a:lt1>
        <a:sysClr val="window" lastClr="FFFFFF"/>
      </a:lt1>
      <a:dk2>
        <a:srgbClr val="1F497D"/>
      </a:dk2>
      <a:lt2>
        <a:srgbClr val="EEECE1"/>
      </a:lt2>
      <a:accent1>
        <a:srgbClr val="4F81BD"/>
      </a:accent1>
      <a:accent2>
        <a:srgbClr val="F6AA06"/>
      </a:accent2>
      <a:accent3>
        <a:srgbClr val="1A912B"/>
      </a:accent3>
      <a:accent4>
        <a:srgbClr val="DA001E"/>
      </a:accent4>
      <a:accent5>
        <a:srgbClr val="E1F5FF"/>
      </a:accent5>
      <a:accent6>
        <a:srgbClr val="FFFFFF"/>
      </a:accent6>
      <a:hlink>
        <a:srgbClr val="0E6BB8"/>
      </a:hlink>
      <a:folHlink>
        <a:srgbClr val="1A912B"/>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D058E-995A-4396-A23B-21FEF3A7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2432</Words>
  <Characters>13382</Characters>
  <Application>Microsoft Office Word</Application>
  <DocSecurity>4</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Leeuwendaal Advies</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te Bos</dc:creator>
  <cp:keywords/>
  <dc:description/>
  <cp:lastModifiedBy>Christa van de Craats</cp:lastModifiedBy>
  <cp:revision>2</cp:revision>
  <cp:lastPrinted>2013-10-21T08:16:00Z</cp:lastPrinted>
  <dcterms:created xsi:type="dcterms:W3CDTF">2023-12-13T10:23:00Z</dcterms:created>
  <dcterms:modified xsi:type="dcterms:W3CDTF">2023-12-13T10:23:00Z</dcterms:modified>
</cp:coreProperties>
</file>